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55" w:rsidRDefault="00382455" w:rsidP="00903093">
      <w:pPr>
        <w:ind w:left="5220"/>
        <w:rPr>
          <w:lang w:val="uk-UA"/>
        </w:rPr>
      </w:pPr>
      <w:r>
        <w:rPr>
          <w:lang w:val="uk-UA"/>
        </w:rPr>
        <w:t xml:space="preserve">Додаток </w:t>
      </w:r>
    </w:p>
    <w:p w:rsidR="00382455" w:rsidRDefault="00382455" w:rsidP="00903093">
      <w:pPr>
        <w:ind w:left="5220"/>
        <w:rPr>
          <w:lang w:val="uk-UA"/>
        </w:rPr>
      </w:pPr>
      <w:r>
        <w:rPr>
          <w:lang w:val="uk-UA"/>
        </w:rPr>
        <w:t xml:space="preserve">до рішення восьмої сесії Бобринецької </w:t>
      </w:r>
    </w:p>
    <w:p w:rsidR="00382455" w:rsidRDefault="00382455" w:rsidP="00903093">
      <w:pPr>
        <w:ind w:left="5220"/>
        <w:rPr>
          <w:lang w:val="uk-UA"/>
        </w:rPr>
      </w:pPr>
      <w:r>
        <w:rPr>
          <w:lang w:val="uk-UA"/>
        </w:rPr>
        <w:t xml:space="preserve">районної ради сьомого скликання </w:t>
      </w:r>
    </w:p>
    <w:p w:rsidR="00382455" w:rsidRDefault="00382455" w:rsidP="00903093">
      <w:pPr>
        <w:ind w:left="5220"/>
        <w:rPr>
          <w:lang w:val="uk-UA"/>
        </w:rPr>
      </w:pPr>
      <w:r>
        <w:rPr>
          <w:lang w:val="uk-UA"/>
        </w:rPr>
        <w:t>від 14 грудня 2016 року №</w:t>
      </w:r>
    </w:p>
    <w:p w:rsidR="00382455" w:rsidRDefault="00382455" w:rsidP="00903093">
      <w:pPr>
        <w:rPr>
          <w:lang w:val="uk-UA"/>
        </w:rPr>
      </w:pPr>
    </w:p>
    <w:p w:rsidR="00382455" w:rsidRDefault="00382455" w:rsidP="00903093">
      <w:pPr>
        <w:rPr>
          <w:lang w:val="uk-UA"/>
        </w:rPr>
      </w:pPr>
    </w:p>
    <w:p w:rsidR="00382455" w:rsidRDefault="00382455" w:rsidP="00903093">
      <w:pPr>
        <w:tabs>
          <w:tab w:val="left" w:pos="3615"/>
        </w:tabs>
        <w:jc w:val="center"/>
        <w:rPr>
          <w:b/>
          <w:sz w:val="32"/>
          <w:szCs w:val="32"/>
          <w:lang w:val="uk-UA"/>
        </w:rPr>
      </w:pPr>
      <w:r w:rsidRPr="00F3632F">
        <w:rPr>
          <w:b/>
          <w:sz w:val="32"/>
          <w:szCs w:val="32"/>
          <w:lang w:val="uk-UA"/>
        </w:rPr>
        <w:t>Зміни</w:t>
      </w:r>
    </w:p>
    <w:p w:rsidR="00382455" w:rsidRDefault="00382455" w:rsidP="00903093">
      <w:pPr>
        <w:tabs>
          <w:tab w:val="left" w:pos="3615"/>
        </w:tabs>
        <w:jc w:val="center"/>
        <w:rPr>
          <w:b/>
          <w:sz w:val="32"/>
          <w:szCs w:val="32"/>
          <w:lang w:val="uk-UA"/>
        </w:rPr>
      </w:pPr>
    </w:p>
    <w:p w:rsidR="00382455" w:rsidRDefault="00382455" w:rsidP="00903093">
      <w:pPr>
        <w:tabs>
          <w:tab w:val="left" w:pos="3615"/>
        </w:tabs>
        <w:jc w:val="both"/>
        <w:rPr>
          <w:sz w:val="28"/>
          <w:szCs w:val="28"/>
          <w:lang w:val="uk-UA"/>
        </w:rPr>
      </w:pPr>
      <w:r>
        <w:rPr>
          <w:sz w:val="28"/>
          <w:szCs w:val="28"/>
          <w:lang w:val="uk-UA"/>
        </w:rPr>
        <w:t xml:space="preserve">До Статуту комунального закладу Бобринецького районного будинку дитячої творчості </w:t>
      </w:r>
      <w:bookmarkStart w:id="0" w:name="_GoBack"/>
      <w:bookmarkEnd w:id="0"/>
      <w:r>
        <w:rPr>
          <w:sz w:val="28"/>
          <w:szCs w:val="28"/>
          <w:lang w:val="uk-UA"/>
        </w:rPr>
        <w:t xml:space="preserve"> </w:t>
      </w:r>
      <w:r w:rsidRPr="00F3632F">
        <w:rPr>
          <w:sz w:val="28"/>
          <w:szCs w:val="28"/>
          <w:lang w:val="uk-UA"/>
        </w:rPr>
        <w:t>Бобринецької районної ради</w:t>
      </w:r>
      <w:r>
        <w:rPr>
          <w:sz w:val="28"/>
          <w:szCs w:val="28"/>
          <w:lang w:val="uk-UA"/>
        </w:rPr>
        <w:t xml:space="preserve">, затвердженого рішенням шостої сесії Бобринецької районної ради сьомого скликання від 29 липня 2016 року №112 в розділі </w:t>
      </w:r>
      <w:r w:rsidRPr="00903093">
        <w:rPr>
          <w:b/>
          <w:sz w:val="28"/>
          <w:szCs w:val="28"/>
          <w:lang w:val="uk-UA"/>
        </w:rPr>
        <w:t>Загальна частина</w:t>
      </w:r>
      <w:r>
        <w:rPr>
          <w:b/>
          <w:sz w:val="28"/>
          <w:szCs w:val="28"/>
          <w:lang w:val="uk-UA"/>
        </w:rPr>
        <w:t>,</w:t>
      </w:r>
      <w:r>
        <w:rPr>
          <w:sz w:val="28"/>
          <w:szCs w:val="28"/>
          <w:lang w:val="uk-UA"/>
        </w:rPr>
        <w:t xml:space="preserve"> а саме:</w:t>
      </w:r>
    </w:p>
    <w:p w:rsidR="00382455" w:rsidRDefault="00382455" w:rsidP="00903093">
      <w:pPr>
        <w:jc w:val="both"/>
        <w:rPr>
          <w:sz w:val="28"/>
          <w:szCs w:val="28"/>
          <w:lang w:val="uk-UA"/>
        </w:rPr>
      </w:pPr>
    </w:p>
    <w:p w:rsidR="00382455" w:rsidRPr="00903093" w:rsidRDefault="00382455" w:rsidP="00903093">
      <w:pPr>
        <w:jc w:val="both"/>
        <w:rPr>
          <w:sz w:val="28"/>
          <w:szCs w:val="28"/>
          <w:lang w:val="uk-UA"/>
        </w:rPr>
      </w:pPr>
      <w:r w:rsidRPr="00A77E95">
        <w:rPr>
          <w:b/>
          <w:sz w:val="28"/>
          <w:szCs w:val="28"/>
          <w:lang w:val="uk-UA"/>
        </w:rPr>
        <w:t>в пункті 11 даного розділу</w:t>
      </w:r>
      <w:r>
        <w:rPr>
          <w:sz w:val="28"/>
          <w:szCs w:val="28"/>
          <w:lang w:val="uk-UA"/>
        </w:rPr>
        <w:t xml:space="preserve"> </w:t>
      </w:r>
      <w:r w:rsidRPr="00903093">
        <w:rPr>
          <w:sz w:val="28"/>
          <w:szCs w:val="28"/>
          <w:lang w:val="uk-UA"/>
        </w:rPr>
        <w:t xml:space="preserve">словосполучення: </w:t>
      </w:r>
      <w:r>
        <w:rPr>
          <w:sz w:val="28"/>
          <w:szCs w:val="28"/>
          <w:lang w:val="uk-UA"/>
        </w:rPr>
        <w:t>Управління БДТ здійснює</w:t>
      </w:r>
      <w:r w:rsidRPr="00903093">
        <w:rPr>
          <w:sz w:val="28"/>
          <w:szCs w:val="28"/>
          <w:lang w:val="uk-UA"/>
        </w:rPr>
        <w:t xml:space="preserve"> </w:t>
      </w:r>
      <w:r>
        <w:rPr>
          <w:sz w:val="28"/>
          <w:szCs w:val="28"/>
          <w:lang w:val="uk-UA"/>
        </w:rPr>
        <w:t>в</w:t>
      </w:r>
      <w:r w:rsidRPr="00903093">
        <w:rPr>
          <w:sz w:val="28"/>
          <w:szCs w:val="28"/>
          <w:lang w:val="uk-UA"/>
        </w:rPr>
        <w:t>ідділ освіти Бобринецької районної державної адміністрації</w:t>
      </w:r>
      <w:r>
        <w:rPr>
          <w:sz w:val="28"/>
          <w:szCs w:val="28"/>
          <w:lang w:val="uk-UA"/>
        </w:rPr>
        <w:t xml:space="preserve"> (надалі - орган управління)</w:t>
      </w:r>
      <w:r w:rsidRPr="00903093">
        <w:rPr>
          <w:sz w:val="28"/>
          <w:szCs w:val="28"/>
          <w:lang w:val="uk-UA"/>
        </w:rPr>
        <w:t xml:space="preserve"> замінити відповідно словосполученнями:</w:t>
      </w:r>
      <w:r>
        <w:rPr>
          <w:sz w:val="28"/>
          <w:szCs w:val="28"/>
          <w:lang w:val="uk-UA"/>
        </w:rPr>
        <w:t xml:space="preserve"> Управління БДТ здійснює в</w:t>
      </w:r>
      <w:r w:rsidRPr="00903093">
        <w:rPr>
          <w:sz w:val="28"/>
          <w:szCs w:val="28"/>
          <w:lang w:val="uk-UA"/>
        </w:rPr>
        <w:t>ідділ освіти, молоді та спорту Бобринецької р</w:t>
      </w:r>
      <w:r>
        <w:rPr>
          <w:sz w:val="28"/>
          <w:szCs w:val="28"/>
          <w:lang w:val="uk-UA"/>
        </w:rPr>
        <w:t>айонної державної адміністрації (надалі - орган управління).</w:t>
      </w:r>
    </w:p>
    <w:p w:rsidR="00382455" w:rsidRDefault="00382455" w:rsidP="00903093">
      <w:pPr>
        <w:tabs>
          <w:tab w:val="left" w:pos="3615"/>
        </w:tabs>
        <w:jc w:val="both"/>
        <w:rPr>
          <w:sz w:val="28"/>
          <w:szCs w:val="28"/>
          <w:lang w:val="uk-UA"/>
        </w:rPr>
      </w:pPr>
    </w:p>
    <w:p w:rsidR="00382455" w:rsidRDefault="00382455" w:rsidP="00903093">
      <w:pPr>
        <w:tabs>
          <w:tab w:val="left" w:pos="3615"/>
        </w:tabs>
        <w:jc w:val="both"/>
        <w:rPr>
          <w:b/>
          <w:sz w:val="28"/>
          <w:szCs w:val="28"/>
          <w:lang w:val="uk-UA"/>
        </w:rPr>
      </w:pPr>
      <w:r>
        <w:rPr>
          <w:sz w:val="28"/>
          <w:szCs w:val="28"/>
          <w:lang w:val="uk-UA"/>
        </w:rPr>
        <w:t xml:space="preserve"> в розділі </w:t>
      </w:r>
      <w:r w:rsidRPr="00F3632F">
        <w:rPr>
          <w:b/>
          <w:sz w:val="28"/>
          <w:szCs w:val="28"/>
          <w:lang w:val="uk-UA"/>
        </w:rPr>
        <w:t>Фінансово-господарська діяльність та матеріальн</w:t>
      </w:r>
      <w:r>
        <w:rPr>
          <w:b/>
          <w:sz w:val="28"/>
          <w:szCs w:val="28"/>
          <w:lang w:val="uk-UA"/>
        </w:rPr>
        <w:t xml:space="preserve">о-технічна база, </w:t>
      </w:r>
      <w:r w:rsidRPr="00A77E95">
        <w:rPr>
          <w:sz w:val="28"/>
          <w:szCs w:val="28"/>
          <w:lang w:val="uk-UA"/>
        </w:rPr>
        <w:t>а саме</w:t>
      </w:r>
      <w:r>
        <w:rPr>
          <w:sz w:val="28"/>
          <w:szCs w:val="28"/>
          <w:lang w:val="uk-UA"/>
        </w:rPr>
        <w:t>:</w:t>
      </w:r>
    </w:p>
    <w:p w:rsidR="00382455" w:rsidRDefault="00382455" w:rsidP="00903093">
      <w:pPr>
        <w:tabs>
          <w:tab w:val="left" w:pos="3615"/>
        </w:tabs>
        <w:jc w:val="both"/>
        <w:rPr>
          <w:sz w:val="28"/>
          <w:szCs w:val="28"/>
          <w:lang w:val="uk-UA"/>
        </w:rPr>
      </w:pPr>
      <w:r>
        <w:rPr>
          <w:sz w:val="28"/>
          <w:szCs w:val="28"/>
          <w:lang w:val="uk-UA"/>
        </w:rPr>
        <w:t>пункт 61 доповнити абзацами 1, 2, 3, 4, 5, а саме:</w:t>
      </w:r>
    </w:p>
    <w:p w:rsidR="00382455" w:rsidRDefault="00382455" w:rsidP="00903093">
      <w:pPr>
        <w:tabs>
          <w:tab w:val="left" w:pos="3615"/>
        </w:tabs>
        <w:jc w:val="both"/>
        <w:rPr>
          <w:sz w:val="28"/>
          <w:szCs w:val="28"/>
          <w:lang w:val="uk-UA"/>
        </w:rPr>
      </w:pPr>
      <w:r>
        <w:rPr>
          <w:sz w:val="28"/>
          <w:szCs w:val="28"/>
          <w:lang w:val="uk-UA"/>
        </w:rPr>
        <w:t>«БДТ заборонено розподіл отриманих доходів або їх частин серед працівників (крім оплати їхньої праці, нарахування єдиного соціального внеску) членів органів управління та інших повʼязаних з ними осіб»;</w:t>
      </w:r>
    </w:p>
    <w:p w:rsidR="00382455" w:rsidRDefault="00382455" w:rsidP="00903093">
      <w:pPr>
        <w:tabs>
          <w:tab w:val="left" w:pos="3615"/>
        </w:tabs>
        <w:jc w:val="both"/>
        <w:rPr>
          <w:sz w:val="28"/>
          <w:szCs w:val="28"/>
          <w:lang w:val="uk-UA"/>
        </w:rPr>
      </w:pPr>
      <w:r>
        <w:rPr>
          <w:sz w:val="28"/>
          <w:szCs w:val="28"/>
          <w:lang w:val="uk-UA"/>
        </w:rPr>
        <w:t>«Установчі документи передбачають передачу активів одній або кільком неприбутковим організаціях відповідного виду або зарахування до доходу бюджету у разі припинення юридичної особи ( у результаті ліквідації, злиття поділу, або перетворення)»;</w:t>
      </w:r>
    </w:p>
    <w:p w:rsidR="00382455" w:rsidRPr="00F3632F" w:rsidRDefault="00382455" w:rsidP="00903093">
      <w:pPr>
        <w:tabs>
          <w:tab w:val="left" w:pos="3615"/>
        </w:tabs>
        <w:jc w:val="both"/>
        <w:rPr>
          <w:sz w:val="28"/>
          <w:szCs w:val="28"/>
          <w:lang w:val="uk-UA"/>
        </w:rPr>
      </w:pPr>
      <w:r>
        <w:rPr>
          <w:sz w:val="28"/>
          <w:szCs w:val="28"/>
          <w:lang w:val="uk-UA"/>
        </w:rPr>
        <w:t>«Доходи (прибутки) неприбуткової організації використовуються виключно для фінансування видатків на утримання такої неприбуткової організації, реалізації мети (цілей, завдань) та напрямків діяльності, визначених її установчими документами»;</w:t>
      </w:r>
    </w:p>
    <w:p w:rsidR="00382455" w:rsidRPr="004E6924" w:rsidRDefault="00382455" w:rsidP="001777EE">
      <w:pPr>
        <w:jc w:val="both"/>
        <w:rPr>
          <w:sz w:val="28"/>
          <w:szCs w:val="28"/>
          <w:lang w:val="uk-UA"/>
        </w:rPr>
      </w:pPr>
      <w:r>
        <w:rPr>
          <w:sz w:val="28"/>
          <w:szCs w:val="28"/>
          <w:lang w:val="uk-UA"/>
        </w:rPr>
        <w:t xml:space="preserve">« БДТ </w:t>
      </w:r>
      <w:r w:rsidRPr="004E6924">
        <w:rPr>
          <w:sz w:val="28"/>
          <w:szCs w:val="28"/>
          <w:lang w:val="uk-UA"/>
        </w:rPr>
        <w:t>у відповідності з Переліком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що затверджений постановою Кабінету Міністрів України від 27 серпня 2010 року №796 надає такі платні послуги:</w:t>
      </w:r>
    </w:p>
    <w:p w:rsidR="00382455" w:rsidRPr="004E6924" w:rsidRDefault="00382455" w:rsidP="004B0603">
      <w:pPr>
        <w:jc w:val="both"/>
        <w:rPr>
          <w:sz w:val="28"/>
          <w:szCs w:val="28"/>
          <w:lang w:val="uk-UA"/>
        </w:rPr>
      </w:pPr>
      <w:r w:rsidRPr="004E6924">
        <w:rPr>
          <w:sz w:val="28"/>
          <w:szCs w:val="28"/>
          <w:lang w:val="uk-UA"/>
        </w:rPr>
        <w:t>1. У сфері освітньої діяльності:</w:t>
      </w:r>
    </w:p>
    <w:p w:rsidR="00382455" w:rsidRPr="004B0603" w:rsidRDefault="00382455" w:rsidP="004B0603">
      <w:pPr>
        <w:rPr>
          <w:sz w:val="28"/>
          <w:szCs w:val="28"/>
        </w:rPr>
      </w:pPr>
      <w:r w:rsidRPr="004E6924">
        <w:rPr>
          <w:sz w:val="28"/>
          <w:szCs w:val="28"/>
          <w:lang w:val="uk-UA"/>
        </w:rPr>
        <w:t xml:space="preserve">- </w:t>
      </w:r>
      <w:r w:rsidRPr="004B0603">
        <w:rPr>
          <w:sz w:val="28"/>
          <w:szCs w:val="28"/>
        </w:rPr>
        <w:t>проведення понад обсяги, встановлені навчальними планами, з видачею або без видачі відповідних документів про освіту тренінгів, курсів, занять у гуртках, факультативів, семінарів, практикумів;</w:t>
      </w:r>
    </w:p>
    <w:p w:rsidR="00382455" w:rsidRPr="004E6924" w:rsidRDefault="00382455" w:rsidP="004B0603">
      <w:pPr>
        <w:jc w:val="both"/>
        <w:rPr>
          <w:sz w:val="28"/>
          <w:szCs w:val="28"/>
          <w:lang w:val="uk-UA"/>
        </w:rPr>
      </w:pPr>
      <w:r w:rsidRPr="004E6924">
        <w:rPr>
          <w:sz w:val="28"/>
          <w:szCs w:val="28"/>
          <w:lang w:val="uk-UA"/>
        </w:rPr>
        <w:t>- організація, проведення у поза навчальний час (у тому числі канікули, святкові та вихідні дні)</w:t>
      </w:r>
      <w:r>
        <w:rPr>
          <w:sz w:val="28"/>
          <w:szCs w:val="28"/>
          <w:lang w:val="uk-UA"/>
        </w:rPr>
        <w:t xml:space="preserve"> заходів за освітнім, науковим, </w:t>
      </w:r>
      <w:r w:rsidRPr="004E6924">
        <w:rPr>
          <w:sz w:val="28"/>
          <w:szCs w:val="28"/>
          <w:lang w:val="uk-UA"/>
        </w:rPr>
        <w:t xml:space="preserve">художнім, </w:t>
      </w:r>
      <w:r>
        <w:rPr>
          <w:sz w:val="28"/>
          <w:szCs w:val="28"/>
          <w:lang w:val="uk-UA"/>
        </w:rPr>
        <w:t xml:space="preserve">туристичним, </w:t>
      </w:r>
      <w:r w:rsidRPr="004E6924">
        <w:rPr>
          <w:sz w:val="28"/>
          <w:szCs w:val="28"/>
          <w:lang w:val="uk-UA"/>
        </w:rPr>
        <w:t xml:space="preserve">спортивним, </w:t>
      </w:r>
      <w:r>
        <w:rPr>
          <w:sz w:val="28"/>
          <w:szCs w:val="28"/>
          <w:lang w:val="uk-UA"/>
        </w:rPr>
        <w:t xml:space="preserve">та </w:t>
      </w:r>
      <w:r w:rsidRPr="004E6924">
        <w:rPr>
          <w:sz w:val="28"/>
          <w:szCs w:val="28"/>
          <w:lang w:val="uk-UA"/>
        </w:rPr>
        <w:t xml:space="preserve">оздоровчим </w:t>
      </w:r>
      <w:r>
        <w:rPr>
          <w:sz w:val="28"/>
          <w:szCs w:val="28"/>
          <w:lang w:val="uk-UA"/>
        </w:rPr>
        <w:t xml:space="preserve">напрямами </w:t>
      </w:r>
      <w:r w:rsidRPr="004E6924">
        <w:rPr>
          <w:sz w:val="28"/>
          <w:szCs w:val="28"/>
          <w:lang w:val="uk-UA"/>
        </w:rPr>
        <w:t>крім тих, що фінансуються за рахунок коштів загаль</w:t>
      </w:r>
      <w:r>
        <w:rPr>
          <w:sz w:val="28"/>
          <w:szCs w:val="28"/>
          <w:lang w:val="uk-UA"/>
        </w:rPr>
        <w:t>ного фонду місцевого бюджету</w:t>
      </w:r>
      <w:r w:rsidRPr="004E6924">
        <w:rPr>
          <w:sz w:val="28"/>
          <w:szCs w:val="28"/>
          <w:lang w:val="uk-UA"/>
        </w:rPr>
        <w:t>.</w:t>
      </w:r>
    </w:p>
    <w:p w:rsidR="00382455" w:rsidRPr="004E6924" w:rsidRDefault="00382455" w:rsidP="001777EE">
      <w:pPr>
        <w:jc w:val="both"/>
        <w:rPr>
          <w:sz w:val="28"/>
          <w:szCs w:val="28"/>
          <w:lang w:val="uk-UA"/>
        </w:rPr>
      </w:pPr>
      <w:r>
        <w:rPr>
          <w:sz w:val="28"/>
          <w:szCs w:val="28"/>
          <w:lang w:val="uk-UA"/>
        </w:rPr>
        <w:t>2</w:t>
      </w:r>
      <w:r w:rsidRPr="004E6924">
        <w:rPr>
          <w:sz w:val="28"/>
          <w:szCs w:val="28"/>
          <w:lang w:val="uk-UA"/>
        </w:rPr>
        <w:t>. У сфері охорони здоров’я, відпочинку, дозвілля, оздоровлення, туризму, фізичної культури та спорту:</w:t>
      </w:r>
    </w:p>
    <w:p w:rsidR="00382455" w:rsidRPr="001777EE" w:rsidRDefault="00382455" w:rsidP="00951FD9">
      <w:pPr>
        <w:jc w:val="both"/>
        <w:rPr>
          <w:sz w:val="28"/>
          <w:szCs w:val="28"/>
          <w:lang w:val="uk-UA"/>
        </w:rPr>
      </w:pPr>
      <w:r>
        <w:rPr>
          <w:sz w:val="28"/>
          <w:szCs w:val="28"/>
          <w:lang w:val="uk-UA"/>
        </w:rPr>
        <w:t>- організація</w:t>
      </w:r>
      <w:r w:rsidRPr="001777EE">
        <w:rPr>
          <w:sz w:val="28"/>
          <w:szCs w:val="28"/>
          <w:lang w:val="uk-UA"/>
        </w:rPr>
        <w:t xml:space="preserve"> фізкультурно-оздоровчих заходів (у тому числі міжнародних) з використанням відповідної матеріально-технічної бази навчальних закладів, якщо це не передбачено навчальними планами та не належить до діяльності, що фінансується за рахунок коштів</w:t>
      </w:r>
      <w:r>
        <w:rPr>
          <w:sz w:val="28"/>
          <w:szCs w:val="28"/>
          <w:lang w:val="uk-UA"/>
        </w:rPr>
        <w:t xml:space="preserve"> загального фонду місцевого</w:t>
      </w:r>
      <w:r w:rsidRPr="001777EE">
        <w:rPr>
          <w:sz w:val="28"/>
          <w:szCs w:val="28"/>
          <w:lang w:val="uk-UA"/>
        </w:rPr>
        <w:t xml:space="preserve"> бюджетів;</w:t>
      </w:r>
    </w:p>
    <w:p w:rsidR="00382455" w:rsidRDefault="00382455" w:rsidP="00951FD9">
      <w:pPr>
        <w:jc w:val="both"/>
        <w:rPr>
          <w:sz w:val="28"/>
          <w:szCs w:val="28"/>
          <w:lang w:val="uk-UA"/>
        </w:rPr>
      </w:pPr>
      <w:r>
        <w:rPr>
          <w:sz w:val="28"/>
          <w:szCs w:val="28"/>
          <w:lang w:val="uk-UA"/>
        </w:rPr>
        <w:t xml:space="preserve">- </w:t>
      </w:r>
      <w:r w:rsidRPr="00951FD9">
        <w:rPr>
          <w:sz w:val="28"/>
          <w:szCs w:val="28"/>
        </w:rPr>
        <w:t>організація, проведен</w:t>
      </w:r>
      <w:r>
        <w:rPr>
          <w:sz w:val="28"/>
          <w:szCs w:val="28"/>
        </w:rPr>
        <w:t>ня концертно-видовищних заходів</w:t>
      </w:r>
      <w:r>
        <w:rPr>
          <w:sz w:val="28"/>
          <w:szCs w:val="28"/>
          <w:lang w:val="uk-UA"/>
        </w:rPr>
        <w:t>.</w:t>
      </w:r>
    </w:p>
    <w:p w:rsidR="00382455" w:rsidRPr="00750369" w:rsidRDefault="00382455" w:rsidP="00750369">
      <w:pPr>
        <w:rPr>
          <w:sz w:val="28"/>
          <w:szCs w:val="28"/>
          <w:lang w:val="uk-UA"/>
        </w:rPr>
      </w:pPr>
      <w:r>
        <w:rPr>
          <w:sz w:val="28"/>
          <w:szCs w:val="28"/>
          <w:lang w:val="uk-UA"/>
        </w:rPr>
        <w:t>3</w:t>
      </w:r>
      <w:r w:rsidRPr="00750369">
        <w:rPr>
          <w:sz w:val="28"/>
          <w:szCs w:val="28"/>
        </w:rPr>
        <w:t>. У сфері побутових послуг:</w:t>
      </w:r>
    </w:p>
    <w:p w:rsidR="00382455" w:rsidRPr="00951FD9" w:rsidRDefault="00382455" w:rsidP="00271575">
      <w:pPr>
        <w:jc w:val="both"/>
        <w:rPr>
          <w:sz w:val="28"/>
          <w:szCs w:val="28"/>
          <w:lang w:val="uk-UA"/>
        </w:rPr>
      </w:pPr>
      <w:r>
        <w:rPr>
          <w:sz w:val="28"/>
          <w:szCs w:val="28"/>
          <w:lang w:val="uk-UA"/>
        </w:rPr>
        <w:t xml:space="preserve">- </w:t>
      </w:r>
      <w:r w:rsidRPr="00951FD9">
        <w:rPr>
          <w:sz w:val="28"/>
          <w:szCs w:val="28"/>
        </w:rPr>
        <w:t>надання у тимчасове користування предметів культурно-побутового призначення, театральних та сценічних костюмів, театрального реквізиту</w:t>
      </w:r>
      <w:r>
        <w:rPr>
          <w:sz w:val="28"/>
          <w:szCs w:val="28"/>
          <w:lang w:val="uk-UA"/>
        </w:rPr>
        <w:t>.</w:t>
      </w:r>
    </w:p>
    <w:p w:rsidR="00382455" w:rsidRPr="00271575" w:rsidRDefault="00382455" w:rsidP="00271575">
      <w:pPr>
        <w:jc w:val="both"/>
        <w:rPr>
          <w:sz w:val="28"/>
          <w:szCs w:val="28"/>
        </w:rPr>
      </w:pPr>
      <w:r w:rsidRPr="00271575">
        <w:rPr>
          <w:sz w:val="28"/>
          <w:szCs w:val="28"/>
          <w:lang w:val="uk-UA"/>
        </w:rPr>
        <w:t>«</w:t>
      </w:r>
      <w:r w:rsidRPr="00271575">
        <w:rPr>
          <w:sz w:val="28"/>
          <w:szCs w:val="28"/>
        </w:rPr>
        <w:t>Платні послуги надаються за цінами і тарифами, затвердженими в установленому порядку</w:t>
      </w:r>
      <w:r>
        <w:rPr>
          <w:sz w:val="28"/>
          <w:szCs w:val="28"/>
          <w:lang w:val="uk-UA"/>
        </w:rPr>
        <w:t>»</w:t>
      </w:r>
      <w:r w:rsidRPr="00271575">
        <w:rPr>
          <w:sz w:val="28"/>
          <w:szCs w:val="28"/>
        </w:rPr>
        <w:t>.</w:t>
      </w:r>
    </w:p>
    <w:p w:rsidR="00382455" w:rsidRPr="00271575" w:rsidRDefault="00382455" w:rsidP="00271575">
      <w:pPr>
        <w:jc w:val="both"/>
        <w:rPr>
          <w:sz w:val="28"/>
          <w:szCs w:val="28"/>
        </w:rPr>
      </w:pPr>
    </w:p>
    <w:p w:rsidR="00382455" w:rsidRPr="00271575" w:rsidRDefault="00382455" w:rsidP="00271575">
      <w:pPr>
        <w:jc w:val="both"/>
        <w:rPr>
          <w:sz w:val="28"/>
          <w:szCs w:val="28"/>
        </w:rPr>
      </w:pPr>
    </w:p>
    <w:sectPr w:rsidR="00382455" w:rsidRPr="00271575" w:rsidSect="009644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3093"/>
    <w:rsid w:val="00021AC7"/>
    <w:rsid w:val="001777EE"/>
    <w:rsid w:val="001814B6"/>
    <w:rsid w:val="001C0C2F"/>
    <w:rsid w:val="001D7D3F"/>
    <w:rsid w:val="0021697A"/>
    <w:rsid w:val="00271575"/>
    <w:rsid w:val="00382455"/>
    <w:rsid w:val="004B0603"/>
    <w:rsid w:val="004E6924"/>
    <w:rsid w:val="00540815"/>
    <w:rsid w:val="00750369"/>
    <w:rsid w:val="007633E0"/>
    <w:rsid w:val="00903093"/>
    <w:rsid w:val="00951FD9"/>
    <w:rsid w:val="0096443A"/>
    <w:rsid w:val="00A77E95"/>
    <w:rsid w:val="00A922A8"/>
    <w:rsid w:val="00B70C6F"/>
    <w:rsid w:val="00C64A6B"/>
    <w:rsid w:val="00CA6D16"/>
    <w:rsid w:val="00D36643"/>
    <w:rsid w:val="00DF7A55"/>
    <w:rsid w:val="00E276D4"/>
    <w:rsid w:val="00E7507A"/>
    <w:rsid w:val="00F363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9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2</Pages>
  <Words>452</Words>
  <Characters>2582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HomeP_C</dc:creator>
  <cp:keywords/>
  <dc:description/>
  <cp:lastModifiedBy>Admin</cp:lastModifiedBy>
  <cp:revision>7</cp:revision>
  <dcterms:created xsi:type="dcterms:W3CDTF">2016-11-08T16:26:00Z</dcterms:created>
  <dcterms:modified xsi:type="dcterms:W3CDTF">2016-11-10T11:43:00Z</dcterms:modified>
</cp:coreProperties>
</file>