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EEE" w:rsidRDefault="00666EEE" w:rsidP="00C72A27">
      <w:pPr>
        <w:widowControl w:val="0"/>
        <w:spacing w:after="0" w:line="240" w:lineRule="auto"/>
        <w:jc w:val="center"/>
        <w:rPr>
          <w:rFonts w:ascii="Times New Roman" w:hAnsi="Times New Roman"/>
          <w:b/>
          <w:bCs/>
          <w:sz w:val="28"/>
          <w:szCs w:val="28"/>
          <w:lang w:val="uk-UA"/>
        </w:rPr>
      </w:pPr>
    </w:p>
    <w:p w:rsidR="00666EEE" w:rsidRDefault="00666EEE" w:rsidP="00C72A27">
      <w:pPr>
        <w:widowControl w:val="0"/>
        <w:spacing w:after="0" w:line="240" w:lineRule="auto"/>
        <w:jc w:val="center"/>
        <w:rPr>
          <w:rFonts w:ascii="Times New Roman" w:hAnsi="Times New Roman"/>
          <w:b/>
          <w:bCs/>
          <w:sz w:val="28"/>
          <w:szCs w:val="28"/>
          <w:lang w:val="uk-UA"/>
        </w:rPr>
      </w:pPr>
    </w:p>
    <w:p w:rsidR="00666EEE" w:rsidRDefault="00666EEE" w:rsidP="00C72A27">
      <w:pPr>
        <w:widowControl w:val="0"/>
        <w:spacing w:after="0" w:line="240" w:lineRule="auto"/>
        <w:jc w:val="center"/>
        <w:rPr>
          <w:rFonts w:ascii="Times New Roman" w:hAnsi="Times New Roman"/>
          <w:b/>
          <w:bCs/>
          <w:sz w:val="28"/>
          <w:szCs w:val="28"/>
          <w:lang w:val="uk-UA"/>
        </w:rPr>
      </w:pPr>
    </w:p>
    <w:p w:rsidR="00666EEE" w:rsidRDefault="00666EEE" w:rsidP="00C72A27">
      <w:pPr>
        <w:widowControl w:val="0"/>
        <w:spacing w:after="0" w:line="240" w:lineRule="auto"/>
        <w:jc w:val="center"/>
        <w:rPr>
          <w:rFonts w:ascii="Times New Roman" w:hAnsi="Times New Roman"/>
          <w:b/>
          <w:bCs/>
          <w:sz w:val="28"/>
          <w:szCs w:val="28"/>
          <w:lang w:val="uk-UA"/>
        </w:rPr>
      </w:pPr>
    </w:p>
    <w:p w:rsidR="00666EEE" w:rsidRDefault="00666EEE" w:rsidP="00C72A27">
      <w:pPr>
        <w:widowControl w:val="0"/>
        <w:spacing w:after="0" w:line="240" w:lineRule="auto"/>
        <w:jc w:val="center"/>
        <w:rPr>
          <w:rFonts w:ascii="Times New Roman" w:hAnsi="Times New Roman"/>
          <w:b/>
          <w:bCs/>
          <w:sz w:val="28"/>
          <w:szCs w:val="28"/>
          <w:lang w:val="uk-UA"/>
        </w:rPr>
      </w:pPr>
    </w:p>
    <w:p w:rsidR="00666EEE" w:rsidRDefault="00666EEE" w:rsidP="00C72A27">
      <w:pPr>
        <w:widowControl w:val="0"/>
        <w:spacing w:after="0" w:line="240" w:lineRule="auto"/>
        <w:jc w:val="center"/>
        <w:rPr>
          <w:rFonts w:ascii="Times New Roman" w:hAnsi="Times New Roman"/>
          <w:b/>
          <w:bCs/>
          <w:sz w:val="28"/>
          <w:szCs w:val="28"/>
          <w:lang w:val="uk-UA"/>
        </w:rPr>
      </w:pPr>
    </w:p>
    <w:p w:rsidR="00666EEE" w:rsidRDefault="00666EEE" w:rsidP="00C72A27">
      <w:pPr>
        <w:widowControl w:val="0"/>
        <w:spacing w:after="0" w:line="240" w:lineRule="auto"/>
        <w:jc w:val="center"/>
        <w:rPr>
          <w:rFonts w:ascii="Times New Roman" w:hAnsi="Times New Roman"/>
          <w:b/>
          <w:bCs/>
          <w:sz w:val="28"/>
          <w:szCs w:val="28"/>
          <w:lang w:val="uk-UA"/>
        </w:rPr>
      </w:pPr>
    </w:p>
    <w:p w:rsidR="00666EEE" w:rsidRDefault="00666EEE" w:rsidP="00C72A27">
      <w:pPr>
        <w:widowControl w:val="0"/>
        <w:spacing w:after="0" w:line="240" w:lineRule="auto"/>
        <w:jc w:val="center"/>
        <w:rPr>
          <w:rFonts w:ascii="Times New Roman" w:hAnsi="Times New Roman"/>
          <w:b/>
          <w:bCs/>
          <w:sz w:val="28"/>
          <w:szCs w:val="28"/>
          <w:lang w:val="uk-UA"/>
        </w:rPr>
      </w:pPr>
    </w:p>
    <w:p w:rsidR="00666EEE" w:rsidRDefault="00666EEE" w:rsidP="00C72A27">
      <w:pPr>
        <w:widowControl w:val="0"/>
        <w:spacing w:after="0" w:line="240" w:lineRule="auto"/>
        <w:jc w:val="center"/>
        <w:rPr>
          <w:rFonts w:ascii="Times New Roman" w:hAnsi="Times New Roman"/>
          <w:b/>
          <w:bCs/>
          <w:sz w:val="28"/>
          <w:szCs w:val="28"/>
          <w:lang w:val="uk-UA"/>
        </w:rPr>
      </w:pPr>
    </w:p>
    <w:p w:rsidR="00666EEE" w:rsidRDefault="00666EEE" w:rsidP="00C72A27">
      <w:pPr>
        <w:widowControl w:val="0"/>
        <w:spacing w:after="0" w:line="240" w:lineRule="auto"/>
        <w:jc w:val="center"/>
        <w:rPr>
          <w:rFonts w:ascii="Times New Roman" w:hAnsi="Times New Roman"/>
          <w:b/>
          <w:bCs/>
          <w:sz w:val="28"/>
          <w:szCs w:val="28"/>
          <w:lang w:val="uk-UA"/>
        </w:rPr>
      </w:pPr>
    </w:p>
    <w:p w:rsidR="00666EEE" w:rsidRDefault="00666EEE" w:rsidP="00C72A27">
      <w:pPr>
        <w:widowControl w:val="0"/>
        <w:spacing w:after="0" w:line="240" w:lineRule="auto"/>
        <w:jc w:val="center"/>
        <w:rPr>
          <w:rFonts w:ascii="Times New Roman" w:hAnsi="Times New Roman"/>
          <w:b/>
          <w:bCs/>
          <w:sz w:val="28"/>
          <w:szCs w:val="28"/>
          <w:lang w:val="uk-UA"/>
        </w:rPr>
      </w:pPr>
    </w:p>
    <w:p w:rsidR="00666EEE" w:rsidRDefault="00666EEE" w:rsidP="00C72A27">
      <w:pPr>
        <w:widowControl w:val="0"/>
        <w:spacing w:after="0" w:line="240" w:lineRule="auto"/>
        <w:jc w:val="center"/>
        <w:rPr>
          <w:rFonts w:ascii="Times New Roman" w:hAnsi="Times New Roman"/>
          <w:b/>
          <w:bCs/>
          <w:sz w:val="28"/>
          <w:szCs w:val="28"/>
          <w:lang w:val="uk-UA"/>
        </w:rPr>
      </w:pPr>
    </w:p>
    <w:p w:rsidR="00666EEE" w:rsidRDefault="00666EEE" w:rsidP="00C72A27">
      <w:pPr>
        <w:widowControl w:val="0"/>
        <w:spacing w:after="0" w:line="240" w:lineRule="auto"/>
        <w:jc w:val="center"/>
        <w:rPr>
          <w:rFonts w:ascii="Times New Roman" w:hAnsi="Times New Roman"/>
          <w:b/>
          <w:bCs/>
          <w:sz w:val="28"/>
          <w:szCs w:val="28"/>
          <w:lang w:val="uk-UA"/>
        </w:rPr>
      </w:pPr>
    </w:p>
    <w:p w:rsidR="00666EEE" w:rsidRDefault="00666EEE" w:rsidP="00C72A27">
      <w:pPr>
        <w:widowControl w:val="0"/>
        <w:spacing w:after="0" w:line="240" w:lineRule="auto"/>
        <w:jc w:val="center"/>
        <w:rPr>
          <w:rFonts w:ascii="Times New Roman" w:hAnsi="Times New Roman"/>
          <w:b/>
          <w:bCs/>
          <w:sz w:val="28"/>
          <w:szCs w:val="28"/>
          <w:lang w:val="uk-UA"/>
        </w:rPr>
      </w:pPr>
    </w:p>
    <w:p w:rsidR="00CC39A5" w:rsidRPr="00666EEE" w:rsidRDefault="00CC39A5" w:rsidP="00C72A27">
      <w:pPr>
        <w:widowControl w:val="0"/>
        <w:spacing w:after="0" w:line="240" w:lineRule="auto"/>
        <w:jc w:val="center"/>
        <w:rPr>
          <w:rFonts w:ascii="Times New Roman" w:hAnsi="Times New Roman"/>
          <w:b/>
          <w:bCs/>
          <w:sz w:val="40"/>
          <w:szCs w:val="40"/>
          <w:lang w:val="uk-UA"/>
        </w:rPr>
      </w:pPr>
      <w:r w:rsidRPr="00666EEE">
        <w:rPr>
          <w:rFonts w:ascii="Times New Roman" w:hAnsi="Times New Roman"/>
          <w:b/>
          <w:bCs/>
          <w:sz w:val="40"/>
          <w:szCs w:val="40"/>
          <w:lang w:val="uk-UA"/>
        </w:rPr>
        <w:t>Статут</w:t>
      </w:r>
    </w:p>
    <w:p w:rsidR="00666EEE" w:rsidRPr="00666EEE" w:rsidRDefault="002100DF" w:rsidP="00A12257">
      <w:pPr>
        <w:widowControl w:val="0"/>
        <w:spacing w:after="0" w:line="240" w:lineRule="auto"/>
        <w:jc w:val="center"/>
        <w:rPr>
          <w:rFonts w:ascii="Times New Roman" w:hAnsi="Times New Roman"/>
          <w:b/>
          <w:bCs/>
          <w:sz w:val="40"/>
          <w:szCs w:val="40"/>
          <w:lang w:val="uk-UA"/>
        </w:rPr>
      </w:pPr>
      <w:r w:rsidRPr="00666EEE">
        <w:rPr>
          <w:rFonts w:ascii="Times New Roman" w:hAnsi="Times New Roman"/>
          <w:b/>
          <w:bCs/>
          <w:sz w:val="40"/>
          <w:szCs w:val="40"/>
          <w:lang w:val="uk-UA"/>
        </w:rPr>
        <w:t xml:space="preserve">Комунальної установи </w:t>
      </w:r>
      <w:r w:rsidR="005B6F51" w:rsidRPr="00666EEE">
        <w:rPr>
          <w:rFonts w:ascii="Times New Roman" w:hAnsi="Times New Roman"/>
          <w:b/>
          <w:bCs/>
          <w:sz w:val="40"/>
          <w:szCs w:val="40"/>
          <w:lang w:val="uk-UA"/>
        </w:rPr>
        <w:t>“</w:t>
      </w:r>
      <w:r w:rsidR="00E64BE4" w:rsidRPr="00666EEE">
        <w:rPr>
          <w:rFonts w:ascii="Times New Roman" w:hAnsi="Times New Roman"/>
          <w:b/>
          <w:bCs/>
          <w:sz w:val="40"/>
          <w:szCs w:val="40"/>
          <w:lang w:val="uk-UA"/>
        </w:rPr>
        <w:t>Центр професійного</w:t>
      </w:r>
    </w:p>
    <w:p w:rsidR="00666EEE" w:rsidRPr="00666EEE" w:rsidRDefault="00E64BE4" w:rsidP="00A12257">
      <w:pPr>
        <w:widowControl w:val="0"/>
        <w:spacing w:after="0" w:line="240" w:lineRule="auto"/>
        <w:jc w:val="center"/>
        <w:rPr>
          <w:rFonts w:ascii="Times New Roman" w:hAnsi="Times New Roman"/>
          <w:b/>
          <w:bCs/>
          <w:sz w:val="40"/>
          <w:szCs w:val="40"/>
          <w:lang w:val="uk-UA"/>
        </w:rPr>
      </w:pPr>
      <w:r w:rsidRPr="00666EEE">
        <w:rPr>
          <w:rFonts w:ascii="Times New Roman" w:hAnsi="Times New Roman"/>
          <w:b/>
          <w:bCs/>
          <w:sz w:val="40"/>
          <w:szCs w:val="40"/>
          <w:lang w:val="uk-UA"/>
        </w:rPr>
        <w:t xml:space="preserve"> ро</w:t>
      </w:r>
      <w:r w:rsidR="002100DF" w:rsidRPr="00666EEE">
        <w:rPr>
          <w:rFonts w:ascii="Times New Roman" w:hAnsi="Times New Roman"/>
          <w:b/>
          <w:bCs/>
          <w:sz w:val="40"/>
          <w:szCs w:val="40"/>
          <w:lang w:val="uk-UA"/>
        </w:rPr>
        <w:t>звитку педагогічних працівників</w:t>
      </w:r>
      <w:r w:rsidR="005B6F51" w:rsidRPr="00666EEE">
        <w:rPr>
          <w:rFonts w:ascii="Times New Roman" w:hAnsi="Times New Roman"/>
          <w:b/>
          <w:bCs/>
          <w:sz w:val="40"/>
          <w:szCs w:val="40"/>
          <w:lang w:val="uk-UA"/>
        </w:rPr>
        <w:t>”</w:t>
      </w:r>
      <w:r w:rsidRPr="00666EEE">
        <w:rPr>
          <w:rFonts w:ascii="Times New Roman" w:hAnsi="Times New Roman"/>
          <w:b/>
          <w:bCs/>
          <w:sz w:val="40"/>
          <w:szCs w:val="40"/>
          <w:lang w:val="uk-UA"/>
        </w:rPr>
        <w:t xml:space="preserve"> </w:t>
      </w:r>
    </w:p>
    <w:p w:rsidR="00E64BE4" w:rsidRPr="00666EEE" w:rsidRDefault="00E64BE4" w:rsidP="00A12257">
      <w:pPr>
        <w:widowControl w:val="0"/>
        <w:spacing w:after="0" w:line="240" w:lineRule="auto"/>
        <w:jc w:val="center"/>
        <w:rPr>
          <w:rFonts w:ascii="Times New Roman" w:hAnsi="Times New Roman"/>
          <w:b/>
          <w:bCs/>
          <w:sz w:val="40"/>
          <w:szCs w:val="40"/>
          <w:lang w:val="uk-UA"/>
        </w:rPr>
      </w:pPr>
      <w:proofErr w:type="spellStart"/>
      <w:r w:rsidRPr="00666EEE">
        <w:rPr>
          <w:rFonts w:ascii="Times New Roman" w:hAnsi="Times New Roman"/>
          <w:b/>
          <w:bCs/>
          <w:sz w:val="40"/>
          <w:szCs w:val="40"/>
          <w:lang w:val="uk-UA"/>
        </w:rPr>
        <w:t>Бобринецької</w:t>
      </w:r>
      <w:proofErr w:type="spellEnd"/>
      <w:r w:rsidRPr="00666EEE">
        <w:rPr>
          <w:rFonts w:ascii="Times New Roman" w:hAnsi="Times New Roman"/>
          <w:b/>
          <w:bCs/>
          <w:sz w:val="40"/>
          <w:szCs w:val="40"/>
          <w:lang w:val="uk-UA"/>
        </w:rPr>
        <w:t xml:space="preserve"> районної ради </w:t>
      </w:r>
    </w:p>
    <w:p w:rsidR="00A12257" w:rsidRPr="00666EEE" w:rsidRDefault="00A12257" w:rsidP="00C72A27">
      <w:pPr>
        <w:spacing w:after="0" w:line="240" w:lineRule="auto"/>
        <w:ind w:firstLine="709"/>
        <w:jc w:val="center"/>
        <w:rPr>
          <w:rFonts w:ascii="Times New Roman" w:hAnsi="Times New Roman"/>
          <w:b/>
          <w:bCs/>
          <w:sz w:val="40"/>
          <w:szCs w:val="40"/>
          <w:lang w:val="uk-UA"/>
        </w:rPr>
      </w:pPr>
    </w:p>
    <w:p w:rsidR="00666EEE" w:rsidRPr="00666EEE" w:rsidRDefault="00666EEE" w:rsidP="00C72A27">
      <w:pPr>
        <w:spacing w:after="0" w:line="240" w:lineRule="auto"/>
        <w:ind w:firstLine="709"/>
        <w:jc w:val="center"/>
        <w:rPr>
          <w:rFonts w:ascii="Times New Roman" w:hAnsi="Times New Roman"/>
          <w:b/>
          <w:bCs/>
          <w:sz w:val="40"/>
          <w:szCs w:val="40"/>
          <w:lang w:val="uk-UA"/>
        </w:rPr>
      </w:pPr>
    </w:p>
    <w:p w:rsidR="00666EEE" w:rsidRPr="00666EEE" w:rsidRDefault="00666EEE" w:rsidP="00C72A27">
      <w:pPr>
        <w:spacing w:after="0" w:line="240" w:lineRule="auto"/>
        <w:ind w:firstLine="709"/>
        <w:jc w:val="center"/>
        <w:rPr>
          <w:rFonts w:ascii="Times New Roman" w:hAnsi="Times New Roman"/>
          <w:b/>
          <w:bCs/>
          <w:sz w:val="40"/>
          <w:szCs w:val="40"/>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C72A27">
      <w:pPr>
        <w:spacing w:after="0" w:line="240" w:lineRule="auto"/>
        <w:ind w:firstLine="709"/>
        <w:jc w:val="center"/>
        <w:rPr>
          <w:rFonts w:ascii="Times New Roman" w:hAnsi="Times New Roman"/>
          <w:b/>
          <w:bCs/>
          <w:sz w:val="28"/>
          <w:szCs w:val="28"/>
          <w:lang w:val="uk-UA"/>
        </w:rPr>
      </w:pPr>
    </w:p>
    <w:p w:rsidR="00666EEE" w:rsidRDefault="00666EEE" w:rsidP="00666EEE">
      <w:pPr>
        <w:spacing w:after="0" w:line="240" w:lineRule="auto"/>
        <w:rPr>
          <w:rFonts w:ascii="Times New Roman" w:hAnsi="Times New Roman"/>
          <w:b/>
          <w:bCs/>
          <w:sz w:val="28"/>
          <w:szCs w:val="28"/>
          <w:lang w:val="uk-UA"/>
        </w:rPr>
      </w:pPr>
    </w:p>
    <w:p w:rsidR="00666EEE" w:rsidRDefault="005D73E6" w:rsidP="005D73E6">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2020 рік</w:t>
      </w:r>
      <w:bookmarkStart w:id="0" w:name="_GoBack"/>
      <w:bookmarkEnd w:id="0"/>
    </w:p>
    <w:p w:rsidR="00CF4C28" w:rsidRPr="00A746A7" w:rsidRDefault="00CF4C28" w:rsidP="00C72A27">
      <w:pPr>
        <w:spacing w:after="0" w:line="240" w:lineRule="auto"/>
        <w:ind w:firstLine="709"/>
        <w:jc w:val="center"/>
        <w:rPr>
          <w:rFonts w:ascii="Times New Roman" w:hAnsi="Times New Roman"/>
          <w:b/>
          <w:bCs/>
          <w:sz w:val="28"/>
          <w:szCs w:val="28"/>
          <w:lang w:val="uk-UA"/>
        </w:rPr>
      </w:pPr>
      <w:r w:rsidRPr="00A746A7">
        <w:rPr>
          <w:rFonts w:ascii="Times New Roman" w:hAnsi="Times New Roman"/>
          <w:b/>
          <w:bCs/>
          <w:sz w:val="28"/>
          <w:szCs w:val="28"/>
          <w:lang w:val="uk-UA"/>
        </w:rPr>
        <w:lastRenderedPageBreak/>
        <w:t>1. Загальні положення</w:t>
      </w:r>
    </w:p>
    <w:p w:rsidR="00CF4C28" w:rsidRPr="00A746A7" w:rsidRDefault="00CF4C28" w:rsidP="00C72A27">
      <w:pPr>
        <w:spacing w:after="0" w:line="240" w:lineRule="auto"/>
        <w:ind w:firstLine="709"/>
        <w:jc w:val="center"/>
        <w:rPr>
          <w:rFonts w:ascii="Times New Roman" w:hAnsi="Times New Roman"/>
          <w:b/>
          <w:bCs/>
          <w:sz w:val="16"/>
          <w:szCs w:val="16"/>
          <w:lang w:val="uk-UA"/>
        </w:rPr>
      </w:pPr>
    </w:p>
    <w:p w:rsidR="00CF4C28" w:rsidRPr="00A746A7" w:rsidRDefault="00CF4C28" w:rsidP="00C72A27">
      <w:pPr>
        <w:spacing w:after="0" w:line="240" w:lineRule="auto"/>
        <w:ind w:firstLine="709"/>
        <w:jc w:val="both"/>
        <w:rPr>
          <w:rFonts w:ascii="Times New Roman" w:hAnsi="Times New Roman"/>
          <w:sz w:val="28"/>
          <w:szCs w:val="28"/>
          <w:lang w:val="uk-UA"/>
        </w:rPr>
      </w:pPr>
      <w:r w:rsidRPr="00A746A7">
        <w:rPr>
          <w:rFonts w:ascii="Times New Roman" w:hAnsi="Times New Roman"/>
          <w:sz w:val="28"/>
          <w:szCs w:val="28"/>
          <w:lang w:val="uk-UA"/>
        </w:rPr>
        <w:t>1.1. Цей Статут розроблено відповідно до Положення про центр професійного розвитку педагогічних працівників, затвердженого постановою Кабін</w:t>
      </w:r>
      <w:r w:rsidR="00E64BE4">
        <w:rPr>
          <w:rFonts w:ascii="Times New Roman" w:hAnsi="Times New Roman"/>
          <w:sz w:val="28"/>
          <w:szCs w:val="28"/>
          <w:lang w:val="uk-UA"/>
        </w:rPr>
        <w:t xml:space="preserve">ету Міністрів України від 29 липня </w:t>
      </w:r>
      <w:r w:rsidRPr="00A746A7">
        <w:rPr>
          <w:rFonts w:ascii="Times New Roman" w:hAnsi="Times New Roman"/>
          <w:sz w:val="28"/>
          <w:szCs w:val="28"/>
          <w:lang w:val="uk-UA"/>
        </w:rPr>
        <w:t xml:space="preserve">2020 </w:t>
      </w:r>
      <w:r w:rsidR="00E64BE4">
        <w:rPr>
          <w:rFonts w:ascii="Times New Roman" w:hAnsi="Times New Roman"/>
          <w:sz w:val="28"/>
          <w:szCs w:val="28"/>
          <w:lang w:val="uk-UA"/>
        </w:rPr>
        <w:t xml:space="preserve">року </w:t>
      </w:r>
      <w:r w:rsidRPr="00A746A7">
        <w:rPr>
          <w:rFonts w:ascii="Times New Roman" w:hAnsi="Times New Roman"/>
          <w:sz w:val="28"/>
          <w:szCs w:val="28"/>
          <w:lang w:val="uk-UA"/>
        </w:rPr>
        <w:t>№ 672.</w:t>
      </w:r>
      <w:r w:rsidR="002100DF">
        <w:rPr>
          <w:rFonts w:ascii="Times New Roman" w:hAnsi="Times New Roman"/>
          <w:sz w:val="28"/>
          <w:szCs w:val="28"/>
          <w:lang w:val="uk-UA"/>
        </w:rPr>
        <w:t xml:space="preserve"> Він визначає порядок утворення та припинення, основні засади діяльності, а також правовий статус </w:t>
      </w:r>
      <w:r w:rsidR="005B6F51">
        <w:rPr>
          <w:rFonts w:ascii="Times New Roman" w:hAnsi="Times New Roman"/>
          <w:sz w:val="28"/>
          <w:szCs w:val="28"/>
          <w:lang w:val="uk-UA"/>
        </w:rPr>
        <w:t>“</w:t>
      </w:r>
      <w:r w:rsidR="002100DF" w:rsidRPr="00C07181">
        <w:rPr>
          <w:rFonts w:ascii="Times New Roman" w:hAnsi="Times New Roman"/>
          <w:sz w:val="28"/>
          <w:szCs w:val="28"/>
          <w:lang w:val="uk-UA"/>
        </w:rPr>
        <w:t>Центр</w:t>
      </w:r>
      <w:r w:rsidR="002100DF">
        <w:rPr>
          <w:rFonts w:ascii="Times New Roman" w:hAnsi="Times New Roman"/>
          <w:sz w:val="28"/>
          <w:szCs w:val="28"/>
          <w:lang w:val="uk-UA"/>
        </w:rPr>
        <w:t>у</w:t>
      </w:r>
      <w:r w:rsidR="002100DF" w:rsidRPr="00C07181">
        <w:rPr>
          <w:rFonts w:ascii="Times New Roman" w:hAnsi="Times New Roman"/>
          <w:sz w:val="28"/>
          <w:szCs w:val="28"/>
          <w:lang w:val="uk-UA"/>
        </w:rPr>
        <w:t xml:space="preserve"> професійного розвитку педагогічних працівників</w:t>
      </w:r>
      <w:r w:rsidR="005B6F51">
        <w:rPr>
          <w:rFonts w:ascii="Times New Roman" w:hAnsi="Times New Roman"/>
          <w:sz w:val="28"/>
          <w:szCs w:val="28"/>
          <w:lang w:val="uk-UA"/>
        </w:rPr>
        <w:t>”</w:t>
      </w:r>
      <w:r w:rsidR="002100DF" w:rsidRPr="002100DF">
        <w:rPr>
          <w:rFonts w:ascii="Times New Roman" w:hAnsi="Times New Roman"/>
          <w:sz w:val="28"/>
          <w:szCs w:val="28"/>
          <w:lang w:val="uk-UA"/>
        </w:rPr>
        <w:t xml:space="preserve"> </w:t>
      </w:r>
      <w:proofErr w:type="spellStart"/>
      <w:r w:rsidR="002100DF" w:rsidRPr="00C07181">
        <w:rPr>
          <w:rFonts w:ascii="Times New Roman" w:hAnsi="Times New Roman"/>
          <w:sz w:val="28"/>
          <w:szCs w:val="28"/>
          <w:lang w:val="uk-UA"/>
        </w:rPr>
        <w:t>Бобринецької</w:t>
      </w:r>
      <w:proofErr w:type="spellEnd"/>
      <w:r w:rsidR="002100DF" w:rsidRPr="00C07181">
        <w:rPr>
          <w:rFonts w:ascii="Times New Roman" w:hAnsi="Times New Roman"/>
          <w:sz w:val="28"/>
          <w:szCs w:val="28"/>
          <w:lang w:val="uk-UA"/>
        </w:rPr>
        <w:t xml:space="preserve"> районної ради (далі – </w:t>
      </w:r>
      <w:r w:rsidR="002100DF">
        <w:rPr>
          <w:rFonts w:ascii="Times New Roman" w:hAnsi="Times New Roman"/>
          <w:sz w:val="28"/>
          <w:szCs w:val="28"/>
          <w:lang w:val="uk-UA"/>
        </w:rPr>
        <w:t>ЦПРПП</w:t>
      </w:r>
      <w:r w:rsidR="002100DF" w:rsidRPr="00C07181">
        <w:rPr>
          <w:rFonts w:ascii="Times New Roman" w:hAnsi="Times New Roman"/>
          <w:sz w:val="28"/>
          <w:szCs w:val="28"/>
          <w:lang w:val="uk-UA"/>
        </w:rPr>
        <w:t>)</w:t>
      </w:r>
    </w:p>
    <w:p w:rsidR="002100DF" w:rsidRPr="00A24A8E" w:rsidRDefault="00CF4C28" w:rsidP="00C72A27">
      <w:pPr>
        <w:spacing w:after="0" w:line="240" w:lineRule="auto"/>
        <w:ind w:firstLine="709"/>
        <w:jc w:val="both"/>
        <w:rPr>
          <w:rFonts w:ascii="Times New Roman" w:hAnsi="Times New Roman"/>
          <w:color w:val="FF0000"/>
          <w:sz w:val="28"/>
          <w:szCs w:val="28"/>
          <w:lang w:val="uk-UA"/>
        </w:rPr>
      </w:pPr>
      <w:r w:rsidRPr="00C07181">
        <w:rPr>
          <w:rFonts w:ascii="Times New Roman" w:hAnsi="Times New Roman"/>
          <w:sz w:val="28"/>
          <w:szCs w:val="28"/>
          <w:lang w:val="uk-UA"/>
        </w:rPr>
        <w:t xml:space="preserve">1.2. </w:t>
      </w:r>
      <w:r w:rsidR="002100DF">
        <w:rPr>
          <w:rFonts w:ascii="Times New Roman" w:hAnsi="Times New Roman"/>
          <w:sz w:val="28"/>
          <w:szCs w:val="28"/>
          <w:lang w:val="uk-UA"/>
        </w:rPr>
        <w:t xml:space="preserve">Засновником (власником) ЦПРПП є </w:t>
      </w:r>
      <w:proofErr w:type="spellStart"/>
      <w:r w:rsidR="002100DF">
        <w:rPr>
          <w:rFonts w:ascii="Times New Roman" w:hAnsi="Times New Roman"/>
          <w:sz w:val="28"/>
          <w:szCs w:val="28"/>
          <w:lang w:val="uk-UA"/>
        </w:rPr>
        <w:t>Бобринецька</w:t>
      </w:r>
      <w:proofErr w:type="spellEnd"/>
      <w:r w:rsidR="002100DF">
        <w:rPr>
          <w:rFonts w:ascii="Times New Roman" w:hAnsi="Times New Roman"/>
          <w:sz w:val="28"/>
          <w:szCs w:val="28"/>
          <w:lang w:val="uk-UA"/>
        </w:rPr>
        <w:t xml:space="preserve"> районна рада (надалі – Засновник),</w:t>
      </w:r>
      <w:r w:rsidR="002100DF" w:rsidRPr="002100DF">
        <w:rPr>
          <w:rFonts w:ascii="Times New Roman" w:hAnsi="Times New Roman"/>
          <w:snapToGrid w:val="0"/>
          <w:sz w:val="28"/>
          <w:szCs w:val="28"/>
          <w:lang w:val="uk-UA"/>
        </w:rPr>
        <w:t xml:space="preserve"> </w:t>
      </w:r>
      <w:r w:rsidR="002100DF" w:rsidRPr="009537D2">
        <w:rPr>
          <w:rFonts w:ascii="Times New Roman" w:hAnsi="Times New Roman"/>
          <w:snapToGrid w:val="0"/>
          <w:sz w:val="28"/>
          <w:szCs w:val="28"/>
          <w:lang w:val="uk-UA"/>
        </w:rPr>
        <w:t xml:space="preserve">яка представляє спільні інтереси територіальних громад сіл </w:t>
      </w:r>
      <w:proofErr w:type="spellStart"/>
      <w:r w:rsidR="002100DF" w:rsidRPr="009537D2">
        <w:rPr>
          <w:rFonts w:ascii="Times New Roman" w:hAnsi="Times New Roman"/>
          <w:snapToGrid w:val="0"/>
          <w:sz w:val="28"/>
          <w:szCs w:val="28"/>
          <w:lang w:val="uk-UA"/>
        </w:rPr>
        <w:t>Бобринецького</w:t>
      </w:r>
      <w:proofErr w:type="spellEnd"/>
      <w:r w:rsidR="002100DF" w:rsidRPr="009537D2">
        <w:rPr>
          <w:rFonts w:ascii="Times New Roman" w:hAnsi="Times New Roman"/>
          <w:snapToGrid w:val="0"/>
          <w:sz w:val="28"/>
          <w:szCs w:val="28"/>
          <w:lang w:val="uk-UA"/>
        </w:rPr>
        <w:t xml:space="preserve"> району</w:t>
      </w:r>
      <w:r w:rsidR="002100DF">
        <w:rPr>
          <w:rFonts w:ascii="Times New Roman" w:hAnsi="Times New Roman"/>
          <w:snapToGrid w:val="0"/>
          <w:sz w:val="28"/>
          <w:szCs w:val="28"/>
          <w:lang w:val="uk-UA"/>
        </w:rPr>
        <w:t>.</w:t>
      </w:r>
      <w:r w:rsidR="002100DF">
        <w:rPr>
          <w:rFonts w:ascii="Times New Roman" w:hAnsi="Times New Roman"/>
          <w:sz w:val="28"/>
          <w:szCs w:val="28"/>
          <w:lang w:val="uk-UA"/>
        </w:rPr>
        <w:t xml:space="preserve"> </w:t>
      </w:r>
      <w:r w:rsidR="005B6F51">
        <w:rPr>
          <w:rFonts w:ascii="Times New Roman" w:hAnsi="Times New Roman"/>
          <w:sz w:val="28"/>
          <w:szCs w:val="28"/>
          <w:lang w:val="uk-UA"/>
        </w:rPr>
        <w:t xml:space="preserve">ЦПРПП </w:t>
      </w:r>
      <w:r w:rsidR="002100DF">
        <w:rPr>
          <w:rFonts w:ascii="Times New Roman" w:hAnsi="Times New Roman"/>
          <w:sz w:val="28"/>
          <w:szCs w:val="28"/>
          <w:lang w:val="uk-UA"/>
        </w:rPr>
        <w:t xml:space="preserve">підзвітний та підконтрольний Засновнику. </w:t>
      </w:r>
      <w:r w:rsidR="002100DF" w:rsidRPr="00675373">
        <w:rPr>
          <w:rFonts w:ascii="Times New Roman" w:hAnsi="Times New Roman"/>
          <w:sz w:val="28"/>
          <w:szCs w:val="28"/>
          <w:lang w:val="uk-UA"/>
        </w:rPr>
        <w:t xml:space="preserve">Органом управління є відділ освіти, культури, молоді та спорту </w:t>
      </w:r>
      <w:proofErr w:type="spellStart"/>
      <w:r w:rsidR="002100DF" w:rsidRPr="00675373">
        <w:rPr>
          <w:rFonts w:ascii="Times New Roman" w:hAnsi="Times New Roman"/>
          <w:sz w:val="28"/>
          <w:szCs w:val="28"/>
          <w:lang w:val="uk-UA"/>
        </w:rPr>
        <w:t>Бобринецької</w:t>
      </w:r>
      <w:proofErr w:type="spellEnd"/>
      <w:r w:rsidR="002100DF" w:rsidRPr="00675373">
        <w:rPr>
          <w:rFonts w:ascii="Times New Roman" w:hAnsi="Times New Roman"/>
          <w:sz w:val="28"/>
          <w:szCs w:val="28"/>
          <w:lang w:val="uk-UA"/>
        </w:rPr>
        <w:t xml:space="preserve"> районної державної адміністрації (далі – Орган  управління).</w:t>
      </w:r>
    </w:p>
    <w:p w:rsidR="002100DF" w:rsidRDefault="002100DF" w:rsidP="00C72A2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1.3. Засновник здійснює фінансування ЦПРПП, його матеріально-технічне забезпечення</w:t>
      </w:r>
      <w:r w:rsidR="005B6F51">
        <w:rPr>
          <w:rFonts w:ascii="Times New Roman" w:hAnsi="Times New Roman"/>
          <w:sz w:val="28"/>
          <w:szCs w:val="28"/>
          <w:lang w:val="uk-UA"/>
        </w:rPr>
        <w:t>,</w:t>
      </w:r>
      <w:r w:rsidR="005B6F51" w:rsidRPr="005B6F51">
        <w:rPr>
          <w:rFonts w:ascii="Times New Roman" w:hAnsi="Times New Roman"/>
          <w:snapToGrid w:val="0"/>
          <w:sz w:val="28"/>
          <w:szCs w:val="28"/>
          <w:lang w:val="uk-UA"/>
        </w:rPr>
        <w:t xml:space="preserve"> </w:t>
      </w:r>
      <w:r w:rsidR="005B6F51" w:rsidRPr="009537D2">
        <w:rPr>
          <w:rFonts w:ascii="Times New Roman" w:hAnsi="Times New Roman"/>
          <w:snapToGrid w:val="0"/>
          <w:sz w:val="28"/>
          <w:szCs w:val="28"/>
          <w:lang w:val="uk-UA"/>
        </w:rPr>
        <w:t>надає необхідні будівлі</w:t>
      </w:r>
      <w:r w:rsidR="005B6F51">
        <w:rPr>
          <w:rFonts w:ascii="Times New Roman" w:hAnsi="Times New Roman"/>
          <w:snapToGrid w:val="0"/>
          <w:sz w:val="28"/>
          <w:szCs w:val="28"/>
          <w:lang w:val="uk-UA"/>
        </w:rPr>
        <w:t xml:space="preserve"> з обладнанням і матеріалами</w:t>
      </w:r>
      <w:r w:rsidR="005B6F51" w:rsidRPr="009537D2">
        <w:rPr>
          <w:rFonts w:ascii="Times New Roman" w:hAnsi="Times New Roman"/>
          <w:snapToGrid w:val="0"/>
          <w:sz w:val="28"/>
          <w:szCs w:val="28"/>
          <w:lang w:val="uk-UA"/>
        </w:rPr>
        <w:t>, інженерні комунікації, транспортні засоби та інше.</w:t>
      </w:r>
    </w:p>
    <w:p w:rsidR="005B6F51" w:rsidRDefault="005B6F51" w:rsidP="00C72A2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1.4. Організаційно-правова форма ЦПРПП: комунальна установа.</w:t>
      </w:r>
    </w:p>
    <w:p w:rsidR="00CF4C28" w:rsidRDefault="00CF4C28" w:rsidP="00C72A27">
      <w:pPr>
        <w:spacing w:after="0" w:line="240" w:lineRule="auto"/>
        <w:ind w:firstLine="709"/>
        <w:jc w:val="both"/>
        <w:rPr>
          <w:rFonts w:ascii="Times New Roman" w:hAnsi="Times New Roman"/>
          <w:sz w:val="28"/>
          <w:szCs w:val="28"/>
          <w:lang w:val="uk-UA"/>
        </w:rPr>
      </w:pPr>
      <w:r w:rsidRPr="00C07181">
        <w:rPr>
          <w:rFonts w:ascii="Times New Roman" w:hAnsi="Times New Roman"/>
          <w:sz w:val="28"/>
          <w:szCs w:val="28"/>
          <w:lang w:val="uk-UA"/>
        </w:rPr>
        <w:t>Повн</w:t>
      </w:r>
      <w:r w:rsidR="005B6F51">
        <w:rPr>
          <w:rFonts w:ascii="Times New Roman" w:hAnsi="Times New Roman"/>
          <w:sz w:val="28"/>
          <w:szCs w:val="28"/>
          <w:lang w:val="uk-UA"/>
        </w:rPr>
        <w:t>а</w:t>
      </w:r>
      <w:r w:rsidRPr="00C07181">
        <w:rPr>
          <w:rFonts w:ascii="Times New Roman" w:hAnsi="Times New Roman"/>
          <w:sz w:val="28"/>
          <w:szCs w:val="28"/>
          <w:lang w:val="uk-UA"/>
        </w:rPr>
        <w:t xml:space="preserve"> на</w:t>
      </w:r>
      <w:r w:rsidR="005B6F51">
        <w:rPr>
          <w:rFonts w:ascii="Times New Roman" w:hAnsi="Times New Roman"/>
          <w:sz w:val="28"/>
          <w:szCs w:val="28"/>
          <w:lang w:val="uk-UA"/>
        </w:rPr>
        <w:t>зва</w:t>
      </w:r>
      <w:r w:rsidRPr="00C07181">
        <w:rPr>
          <w:rFonts w:ascii="Times New Roman" w:hAnsi="Times New Roman"/>
          <w:sz w:val="28"/>
          <w:szCs w:val="28"/>
          <w:lang w:val="uk-UA"/>
        </w:rPr>
        <w:t xml:space="preserve"> українською мовою: Комунальна установа </w:t>
      </w:r>
      <w:r w:rsidR="00E64BE4">
        <w:rPr>
          <w:rFonts w:ascii="Times New Roman" w:hAnsi="Times New Roman"/>
          <w:sz w:val="28"/>
          <w:szCs w:val="28"/>
          <w:lang w:val="uk-UA"/>
        </w:rPr>
        <w:t>“</w:t>
      </w:r>
      <w:r w:rsidRPr="00C07181">
        <w:rPr>
          <w:rFonts w:ascii="Times New Roman" w:hAnsi="Times New Roman"/>
          <w:sz w:val="28"/>
          <w:szCs w:val="28"/>
          <w:lang w:val="uk-UA"/>
        </w:rPr>
        <w:t>Центр професійного розвитку педагогічних працівників</w:t>
      </w:r>
      <w:r w:rsidR="00E64BE4">
        <w:rPr>
          <w:rFonts w:ascii="Times New Roman" w:hAnsi="Times New Roman"/>
          <w:sz w:val="28"/>
          <w:szCs w:val="28"/>
          <w:lang w:val="uk-UA"/>
        </w:rPr>
        <w:t>”</w:t>
      </w:r>
      <w:r w:rsidRPr="00C07181">
        <w:rPr>
          <w:rFonts w:ascii="Times New Roman" w:hAnsi="Times New Roman"/>
          <w:sz w:val="28"/>
          <w:szCs w:val="28"/>
          <w:lang w:val="uk-UA"/>
        </w:rPr>
        <w:t xml:space="preserve"> </w:t>
      </w:r>
      <w:proofErr w:type="spellStart"/>
      <w:r w:rsidRPr="00C07181">
        <w:rPr>
          <w:rFonts w:ascii="Times New Roman" w:hAnsi="Times New Roman"/>
          <w:sz w:val="28"/>
          <w:szCs w:val="28"/>
          <w:lang w:val="uk-UA"/>
        </w:rPr>
        <w:t>Бобринецької</w:t>
      </w:r>
      <w:proofErr w:type="spellEnd"/>
      <w:r w:rsidRPr="00C07181">
        <w:rPr>
          <w:rFonts w:ascii="Times New Roman" w:hAnsi="Times New Roman"/>
          <w:sz w:val="28"/>
          <w:szCs w:val="28"/>
          <w:lang w:val="uk-UA"/>
        </w:rPr>
        <w:t xml:space="preserve"> районної ради Кіровоградської області. Скорочен</w:t>
      </w:r>
      <w:r w:rsidR="005B6F51">
        <w:rPr>
          <w:rFonts w:ascii="Times New Roman" w:hAnsi="Times New Roman"/>
          <w:sz w:val="28"/>
          <w:szCs w:val="28"/>
          <w:lang w:val="uk-UA"/>
        </w:rPr>
        <w:t>а</w:t>
      </w:r>
      <w:r w:rsidRPr="00C07181">
        <w:rPr>
          <w:rFonts w:ascii="Times New Roman" w:hAnsi="Times New Roman"/>
          <w:sz w:val="28"/>
          <w:szCs w:val="28"/>
          <w:lang w:val="uk-UA"/>
        </w:rPr>
        <w:t xml:space="preserve"> на</w:t>
      </w:r>
      <w:r w:rsidR="005B6F51">
        <w:rPr>
          <w:rFonts w:ascii="Times New Roman" w:hAnsi="Times New Roman"/>
          <w:sz w:val="28"/>
          <w:szCs w:val="28"/>
          <w:lang w:val="uk-UA"/>
        </w:rPr>
        <w:t>зва</w:t>
      </w:r>
      <w:r w:rsidRPr="00C07181">
        <w:rPr>
          <w:rFonts w:ascii="Times New Roman" w:hAnsi="Times New Roman"/>
          <w:sz w:val="28"/>
          <w:szCs w:val="28"/>
          <w:lang w:val="uk-UA"/>
        </w:rPr>
        <w:t xml:space="preserve"> </w:t>
      </w:r>
      <w:r w:rsidR="005B6F51">
        <w:rPr>
          <w:rFonts w:ascii="Times New Roman" w:hAnsi="Times New Roman"/>
          <w:sz w:val="28"/>
          <w:szCs w:val="28"/>
          <w:lang w:val="uk-UA"/>
        </w:rPr>
        <w:t>-</w:t>
      </w:r>
      <w:r w:rsidRPr="00C07181">
        <w:rPr>
          <w:rFonts w:ascii="Times New Roman" w:hAnsi="Times New Roman"/>
          <w:sz w:val="28"/>
          <w:szCs w:val="28"/>
          <w:lang w:val="uk-UA"/>
        </w:rPr>
        <w:t xml:space="preserve"> КУ </w:t>
      </w:r>
      <w:r w:rsidR="00E64BE4">
        <w:rPr>
          <w:rFonts w:ascii="Times New Roman" w:hAnsi="Times New Roman"/>
          <w:sz w:val="28"/>
          <w:szCs w:val="28"/>
          <w:lang w:val="uk-UA"/>
        </w:rPr>
        <w:t>“</w:t>
      </w:r>
      <w:r w:rsidRPr="00C07181">
        <w:rPr>
          <w:rFonts w:ascii="Times New Roman" w:hAnsi="Times New Roman"/>
          <w:sz w:val="28"/>
          <w:szCs w:val="28"/>
          <w:lang w:val="uk-UA"/>
        </w:rPr>
        <w:t>ЦПРПП</w:t>
      </w:r>
      <w:r w:rsidR="00E64BE4">
        <w:rPr>
          <w:rFonts w:ascii="Times New Roman" w:hAnsi="Times New Roman"/>
          <w:sz w:val="28"/>
          <w:szCs w:val="28"/>
          <w:lang w:val="uk-UA"/>
        </w:rPr>
        <w:t>”</w:t>
      </w:r>
      <w:r w:rsidRPr="00C07181">
        <w:rPr>
          <w:rFonts w:ascii="Times New Roman" w:hAnsi="Times New Roman"/>
          <w:sz w:val="28"/>
          <w:szCs w:val="28"/>
          <w:lang w:val="uk-UA"/>
        </w:rPr>
        <w:t>.</w:t>
      </w:r>
    </w:p>
    <w:p w:rsidR="005B6F51" w:rsidRPr="008768D5" w:rsidRDefault="005B6F51" w:rsidP="005D73E6">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1.5.</w:t>
      </w:r>
      <w:r w:rsidRPr="005B6F51">
        <w:rPr>
          <w:rFonts w:ascii="Times New Roman" w:hAnsi="Times New Roman"/>
          <w:sz w:val="28"/>
          <w:szCs w:val="28"/>
          <w:lang w:val="uk-UA"/>
        </w:rPr>
        <w:t xml:space="preserve"> </w:t>
      </w:r>
      <w:r w:rsidRPr="008768D5">
        <w:rPr>
          <w:rFonts w:ascii="Times New Roman" w:hAnsi="Times New Roman"/>
          <w:sz w:val="28"/>
          <w:szCs w:val="28"/>
          <w:lang w:val="uk-UA"/>
        </w:rPr>
        <w:t>Юридична адреса</w:t>
      </w:r>
      <w:r w:rsidRPr="008768D5">
        <w:rPr>
          <w:rFonts w:ascii="Times New Roman" w:hAnsi="Times New Roman"/>
          <w:snapToGrid w:val="0"/>
          <w:sz w:val="28"/>
          <w:szCs w:val="28"/>
          <w:lang w:val="uk-UA"/>
        </w:rPr>
        <w:t xml:space="preserve"> </w:t>
      </w:r>
      <w:r>
        <w:rPr>
          <w:rFonts w:ascii="Times New Roman" w:hAnsi="Times New Roman"/>
          <w:sz w:val="28"/>
          <w:szCs w:val="28"/>
          <w:lang w:val="uk-UA"/>
        </w:rPr>
        <w:t>ЦПРПП</w:t>
      </w:r>
      <w:r w:rsidRPr="008768D5">
        <w:rPr>
          <w:rFonts w:ascii="Times New Roman" w:hAnsi="Times New Roman"/>
          <w:sz w:val="28"/>
          <w:szCs w:val="28"/>
          <w:lang w:val="uk-UA"/>
        </w:rPr>
        <w:t xml:space="preserve">: </w:t>
      </w:r>
      <w:r w:rsidR="005D73E6">
        <w:rPr>
          <w:rFonts w:ascii="Times New Roman" w:hAnsi="Times New Roman"/>
          <w:sz w:val="28"/>
          <w:szCs w:val="28"/>
          <w:lang w:val="uk-UA"/>
        </w:rPr>
        <w:t xml:space="preserve">27247, Україна, Кіровоградська область, </w:t>
      </w:r>
      <w:proofErr w:type="spellStart"/>
      <w:r w:rsidR="005D73E6">
        <w:rPr>
          <w:rFonts w:ascii="Times New Roman" w:hAnsi="Times New Roman"/>
          <w:sz w:val="28"/>
          <w:szCs w:val="28"/>
          <w:lang w:val="uk-UA"/>
        </w:rPr>
        <w:t>Бобринецький</w:t>
      </w:r>
      <w:proofErr w:type="spellEnd"/>
      <w:r w:rsidR="005D73E6">
        <w:rPr>
          <w:rFonts w:ascii="Times New Roman" w:hAnsi="Times New Roman"/>
          <w:sz w:val="28"/>
          <w:szCs w:val="28"/>
          <w:lang w:val="uk-UA"/>
        </w:rPr>
        <w:t xml:space="preserve"> район, село </w:t>
      </w:r>
      <w:proofErr w:type="spellStart"/>
      <w:r w:rsidR="005D73E6">
        <w:rPr>
          <w:rFonts w:ascii="Times New Roman" w:hAnsi="Times New Roman"/>
          <w:sz w:val="28"/>
          <w:szCs w:val="28"/>
          <w:lang w:val="uk-UA"/>
        </w:rPr>
        <w:t>Кетрисанівка</w:t>
      </w:r>
      <w:proofErr w:type="spellEnd"/>
      <w:r w:rsidR="005D73E6">
        <w:rPr>
          <w:rFonts w:ascii="Times New Roman" w:hAnsi="Times New Roman"/>
          <w:sz w:val="28"/>
          <w:szCs w:val="28"/>
          <w:lang w:val="uk-UA"/>
        </w:rPr>
        <w:t>, вулиця Шкільна, 1 А</w:t>
      </w:r>
      <w:r w:rsidRPr="008768D5">
        <w:rPr>
          <w:rFonts w:ascii="Times New Roman" w:hAnsi="Times New Roman"/>
          <w:sz w:val="28"/>
          <w:szCs w:val="28"/>
          <w:lang w:val="uk-UA"/>
        </w:rPr>
        <w:t>.</w:t>
      </w:r>
    </w:p>
    <w:p w:rsidR="005B6F51" w:rsidRPr="008768D5" w:rsidRDefault="005B6F51" w:rsidP="005D73E6">
      <w:pPr>
        <w:shd w:val="clear" w:color="auto" w:fill="FFFFFF"/>
        <w:spacing w:after="0" w:line="240" w:lineRule="auto"/>
        <w:ind w:firstLine="709"/>
        <w:jc w:val="both"/>
        <w:rPr>
          <w:rFonts w:ascii="Times New Roman" w:hAnsi="Times New Roman"/>
          <w:sz w:val="28"/>
          <w:szCs w:val="28"/>
          <w:lang w:val="uk-UA"/>
        </w:rPr>
      </w:pPr>
      <w:r w:rsidRPr="008768D5">
        <w:rPr>
          <w:rFonts w:ascii="Times New Roman" w:hAnsi="Times New Roman"/>
          <w:sz w:val="28"/>
          <w:szCs w:val="28"/>
          <w:lang w:val="uk-UA"/>
        </w:rPr>
        <w:t>1.</w:t>
      </w:r>
      <w:r>
        <w:rPr>
          <w:rFonts w:ascii="Times New Roman" w:hAnsi="Times New Roman"/>
          <w:sz w:val="28"/>
          <w:szCs w:val="28"/>
          <w:lang w:val="uk-UA"/>
        </w:rPr>
        <w:t>6</w:t>
      </w:r>
      <w:r w:rsidRPr="008768D5">
        <w:rPr>
          <w:rFonts w:ascii="Times New Roman" w:hAnsi="Times New Roman"/>
          <w:sz w:val="28"/>
          <w:szCs w:val="28"/>
          <w:lang w:val="uk-UA"/>
        </w:rPr>
        <w:t>. Фактична адреса</w:t>
      </w:r>
      <w:r w:rsidRPr="008768D5">
        <w:rPr>
          <w:rFonts w:ascii="Times New Roman" w:hAnsi="Times New Roman"/>
          <w:snapToGrid w:val="0"/>
          <w:sz w:val="28"/>
          <w:szCs w:val="28"/>
          <w:lang w:val="uk-UA"/>
        </w:rPr>
        <w:t xml:space="preserve"> </w:t>
      </w:r>
      <w:r>
        <w:rPr>
          <w:rFonts w:ascii="Times New Roman" w:hAnsi="Times New Roman"/>
          <w:sz w:val="28"/>
          <w:szCs w:val="28"/>
          <w:lang w:val="uk-UA"/>
        </w:rPr>
        <w:t>ЦПРПП</w:t>
      </w:r>
      <w:r w:rsidRPr="008768D5">
        <w:rPr>
          <w:rFonts w:ascii="Times New Roman" w:hAnsi="Times New Roman"/>
          <w:sz w:val="28"/>
          <w:szCs w:val="28"/>
          <w:lang w:val="uk-UA"/>
        </w:rPr>
        <w:t xml:space="preserve">: </w:t>
      </w:r>
      <w:r w:rsidR="005D73E6">
        <w:rPr>
          <w:rFonts w:ascii="Times New Roman" w:hAnsi="Times New Roman"/>
          <w:sz w:val="28"/>
          <w:szCs w:val="28"/>
          <w:lang w:val="uk-UA"/>
        </w:rPr>
        <w:t>27200</w:t>
      </w:r>
      <w:r w:rsidR="005D73E6">
        <w:rPr>
          <w:rFonts w:ascii="Times New Roman" w:hAnsi="Times New Roman"/>
          <w:sz w:val="28"/>
          <w:szCs w:val="28"/>
          <w:lang w:val="uk-UA"/>
        </w:rPr>
        <w:t xml:space="preserve">, Україна, </w:t>
      </w:r>
      <w:r w:rsidR="005D73E6">
        <w:rPr>
          <w:rFonts w:ascii="Times New Roman" w:hAnsi="Times New Roman"/>
          <w:sz w:val="28"/>
          <w:szCs w:val="28"/>
          <w:lang w:val="uk-UA"/>
        </w:rPr>
        <w:t xml:space="preserve">Кіровоградська область, </w:t>
      </w:r>
      <w:proofErr w:type="spellStart"/>
      <w:r w:rsidR="005D73E6">
        <w:rPr>
          <w:rFonts w:ascii="Times New Roman" w:hAnsi="Times New Roman"/>
          <w:sz w:val="28"/>
          <w:szCs w:val="28"/>
          <w:lang w:val="uk-UA"/>
        </w:rPr>
        <w:t>Бобринецький</w:t>
      </w:r>
      <w:proofErr w:type="spellEnd"/>
      <w:r w:rsidR="005D73E6">
        <w:rPr>
          <w:rFonts w:ascii="Times New Roman" w:hAnsi="Times New Roman"/>
          <w:sz w:val="28"/>
          <w:szCs w:val="28"/>
          <w:lang w:val="uk-UA"/>
        </w:rPr>
        <w:t xml:space="preserve"> район</w:t>
      </w:r>
      <w:r w:rsidR="005D73E6">
        <w:rPr>
          <w:rFonts w:ascii="Times New Roman" w:hAnsi="Times New Roman"/>
          <w:sz w:val="28"/>
          <w:szCs w:val="28"/>
          <w:lang w:val="uk-UA"/>
        </w:rPr>
        <w:t xml:space="preserve">, </w:t>
      </w:r>
      <w:r w:rsidR="005D73E6" w:rsidRPr="008768D5">
        <w:rPr>
          <w:rFonts w:ascii="Times New Roman" w:hAnsi="Times New Roman"/>
          <w:sz w:val="28"/>
          <w:szCs w:val="28"/>
          <w:lang w:val="uk-UA"/>
        </w:rPr>
        <w:t xml:space="preserve">місто </w:t>
      </w:r>
      <w:proofErr w:type="spellStart"/>
      <w:r w:rsidR="005D73E6" w:rsidRPr="008768D5">
        <w:rPr>
          <w:rFonts w:ascii="Times New Roman" w:hAnsi="Times New Roman"/>
          <w:sz w:val="28"/>
          <w:szCs w:val="28"/>
          <w:lang w:val="uk-UA"/>
        </w:rPr>
        <w:t>Бобринець</w:t>
      </w:r>
      <w:proofErr w:type="spellEnd"/>
      <w:r w:rsidR="005D73E6" w:rsidRPr="008768D5">
        <w:rPr>
          <w:rFonts w:ascii="Times New Roman" w:hAnsi="Times New Roman"/>
          <w:sz w:val="28"/>
          <w:szCs w:val="28"/>
          <w:lang w:val="uk-UA"/>
        </w:rPr>
        <w:t xml:space="preserve"> </w:t>
      </w:r>
      <w:r w:rsidR="005D73E6">
        <w:rPr>
          <w:rFonts w:ascii="Times New Roman" w:hAnsi="Times New Roman"/>
          <w:sz w:val="28"/>
          <w:szCs w:val="28"/>
          <w:lang w:val="uk-UA"/>
        </w:rPr>
        <w:t>вулиця Незалежності, 80.</w:t>
      </w:r>
    </w:p>
    <w:p w:rsidR="005B6F51" w:rsidRPr="009537D2" w:rsidRDefault="005B6F51" w:rsidP="005B6F51">
      <w:pPr>
        <w:pStyle w:val="a3"/>
        <w:spacing w:before="0" w:beforeAutospacing="0" w:after="0" w:afterAutospacing="0"/>
        <w:ind w:firstLine="709"/>
        <w:jc w:val="both"/>
        <w:rPr>
          <w:sz w:val="28"/>
          <w:szCs w:val="28"/>
          <w:lang w:val="uk-UA"/>
        </w:rPr>
      </w:pPr>
      <w:r>
        <w:rPr>
          <w:snapToGrid w:val="0"/>
          <w:sz w:val="28"/>
          <w:szCs w:val="28"/>
          <w:lang w:val="uk-UA"/>
        </w:rPr>
        <w:t>1.7</w:t>
      </w:r>
      <w:r w:rsidRPr="009537D2">
        <w:rPr>
          <w:snapToGrid w:val="0"/>
          <w:sz w:val="28"/>
          <w:szCs w:val="28"/>
          <w:lang w:val="uk-UA"/>
        </w:rPr>
        <w:t xml:space="preserve">. </w:t>
      </w:r>
      <w:r w:rsidR="008D50E3">
        <w:rPr>
          <w:sz w:val="28"/>
          <w:szCs w:val="28"/>
          <w:lang w:val="uk-UA"/>
        </w:rPr>
        <w:t>ЦПРПП</w:t>
      </w:r>
      <w:r w:rsidRPr="009537D2">
        <w:rPr>
          <w:snapToGrid w:val="0"/>
          <w:sz w:val="28"/>
          <w:szCs w:val="28"/>
          <w:lang w:val="uk-UA"/>
        </w:rPr>
        <w:t xml:space="preserve"> </w:t>
      </w:r>
      <w:r w:rsidRPr="009537D2">
        <w:rPr>
          <w:sz w:val="28"/>
          <w:szCs w:val="28"/>
          <w:lang w:val="uk-UA"/>
        </w:rPr>
        <w:t>є юридичною особою, що утворюється та припиняється (реорганізовується, ліквідується) згідно з рішенням Засновника, наділений усіма правами юридичної особи з часу його державної реєстрації, має самостійний баланс, реєстраційний та інші рахунки в органах Державної казначейської служби України, рахунки в банківських установах, гербову печатку, штампи, ідентифікаційний номер та фірмові бланки зі своїм найменуванням, інші реквізити.</w:t>
      </w:r>
    </w:p>
    <w:p w:rsidR="008D50E3" w:rsidRPr="009537D2" w:rsidRDefault="008D50E3" w:rsidP="008D50E3">
      <w:pPr>
        <w:pStyle w:val="a3"/>
        <w:spacing w:before="0" w:beforeAutospacing="0" w:after="0" w:afterAutospacing="0"/>
        <w:ind w:firstLine="709"/>
        <w:jc w:val="both"/>
        <w:rPr>
          <w:sz w:val="28"/>
          <w:szCs w:val="28"/>
          <w:lang w:val="uk-UA"/>
        </w:rPr>
      </w:pPr>
      <w:r w:rsidRPr="009537D2">
        <w:rPr>
          <w:sz w:val="28"/>
          <w:szCs w:val="28"/>
          <w:lang w:val="uk-UA"/>
        </w:rPr>
        <w:t>1.</w:t>
      </w:r>
      <w:r>
        <w:rPr>
          <w:sz w:val="28"/>
          <w:szCs w:val="28"/>
          <w:lang w:val="uk-UA"/>
        </w:rPr>
        <w:t>8</w:t>
      </w:r>
      <w:r w:rsidRPr="009537D2">
        <w:rPr>
          <w:sz w:val="28"/>
          <w:szCs w:val="28"/>
          <w:lang w:val="uk-UA"/>
        </w:rPr>
        <w:t>. У своїй діяльності</w:t>
      </w:r>
      <w:r w:rsidRPr="009537D2">
        <w:rPr>
          <w:snapToGrid w:val="0"/>
          <w:sz w:val="28"/>
          <w:szCs w:val="28"/>
          <w:lang w:val="uk-UA"/>
        </w:rPr>
        <w:t xml:space="preserve"> </w:t>
      </w:r>
      <w:r>
        <w:rPr>
          <w:sz w:val="28"/>
          <w:szCs w:val="28"/>
          <w:lang w:val="uk-UA"/>
        </w:rPr>
        <w:t>ЦПРПП</w:t>
      </w:r>
      <w:r w:rsidRPr="009537D2">
        <w:rPr>
          <w:snapToGrid w:val="0"/>
          <w:sz w:val="28"/>
          <w:szCs w:val="28"/>
          <w:lang w:val="uk-UA"/>
        </w:rPr>
        <w:t xml:space="preserve"> </w:t>
      </w:r>
      <w:r w:rsidRPr="009537D2">
        <w:rPr>
          <w:sz w:val="28"/>
          <w:szCs w:val="28"/>
          <w:lang w:val="uk-UA"/>
        </w:rPr>
        <w:t>керується Конституцією України, Господарським та Цивільним кодексами України, Кодексом законів про працю України, Законами України</w:t>
      </w:r>
      <w:r>
        <w:rPr>
          <w:sz w:val="28"/>
          <w:szCs w:val="28"/>
          <w:lang w:val="uk-UA"/>
        </w:rPr>
        <w:t xml:space="preserve"> “ Про освіту”,</w:t>
      </w:r>
      <w:r w:rsidR="005D73E6">
        <w:rPr>
          <w:sz w:val="28"/>
          <w:szCs w:val="28"/>
          <w:lang w:val="uk-UA"/>
        </w:rPr>
        <w:t xml:space="preserve"> </w:t>
      </w:r>
      <w:r>
        <w:rPr>
          <w:sz w:val="28"/>
          <w:szCs w:val="28"/>
          <w:lang w:val="uk-UA"/>
        </w:rPr>
        <w:t>“Про загальну середню освіту”, “Про дошкільну освіту”</w:t>
      </w:r>
      <w:r w:rsidRPr="009537D2">
        <w:rPr>
          <w:sz w:val="28"/>
          <w:szCs w:val="28"/>
          <w:lang w:val="uk-UA"/>
        </w:rPr>
        <w:t>,</w:t>
      </w:r>
      <w:r>
        <w:rPr>
          <w:sz w:val="28"/>
          <w:szCs w:val="28"/>
          <w:lang w:val="uk-UA"/>
        </w:rPr>
        <w:t xml:space="preserve"> “Про позашкільну освіту”, іншими актами законодавства</w:t>
      </w:r>
      <w:r w:rsidRPr="009537D2">
        <w:rPr>
          <w:sz w:val="28"/>
          <w:szCs w:val="28"/>
          <w:lang w:val="uk-UA"/>
        </w:rPr>
        <w:t xml:space="preserve"> та цим Статутом.</w:t>
      </w:r>
    </w:p>
    <w:p w:rsidR="005B6F51" w:rsidRPr="00C07181" w:rsidRDefault="008D50E3" w:rsidP="00C72A27">
      <w:pPr>
        <w:spacing w:after="0" w:line="240" w:lineRule="auto"/>
        <w:ind w:firstLine="709"/>
        <w:jc w:val="both"/>
        <w:rPr>
          <w:rFonts w:ascii="Times New Roman" w:hAnsi="Times New Roman"/>
          <w:sz w:val="28"/>
          <w:szCs w:val="28"/>
          <w:lang w:val="uk-UA"/>
        </w:rPr>
      </w:pPr>
      <w:r>
        <w:rPr>
          <w:rFonts w:ascii="Times New Roman" w:hAnsi="Times New Roman"/>
          <w:snapToGrid w:val="0"/>
          <w:sz w:val="28"/>
          <w:szCs w:val="28"/>
          <w:lang w:val="uk-UA"/>
        </w:rPr>
        <w:t>1</w:t>
      </w:r>
      <w:r w:rsidRPr="009537D2">
        <w:rPr>
          <w:rFonts w:ascii="Times New Roman" w:hAnsi="Times New Roman"/>
          <w:snapToGrid w:val="0"/>
          <w:sz w:val="28"/>
          <w:szCs w:val="28"/>
          <w:lang w:val="uk-UA"/>
        </w:rPr>
        <w:t>.</w:t>
      </w:r>
      <w:r>
        <w:rPr>
          <w:rFonts w:ascii="Times New Roman" w:hAnsi="Times New Roman"/>
          <w:snapToGrid w:val="0"/>
          <w:sz w:val="28"/>
          <w:szCs w:val="28"/>
          <w:lang w:val="uk-UA"/>
        </w:rPr>
        <w:t>9</w:t>
      </w:r>
      <w:r w:rsidRPr="009537D2">
        <w:rPr>
          <w:rFonts w:ascii="Times New Roman" w:hAnsi="Times New Roman"/>
          <w:snapToGrid w:val="0"/>
          <w:sz w:val="28"/>
          <w:szCs w:val="28"/>
          <w:lang w:val="uk-UA"/>
        </w:rPr>
        <w:t xml:space="preserve">. </w:t>
      </w:r>
      <w:r>
        <w:rPr>
          <w:rFonts w:ascii="Times New Roman" w:hAnsi="Times New Roman"/>
          <w:snapToGrid w:val="0"/>
          <w:sz w:val="28"/>
          <w:szCs w:val="28"/>
          <w:lang w:val="uk-UA"/>
        </w:rPr>
        <w:t>ЦПРПП</w:t>
      </w:r>
      <w:r w:rsidRPr="009537D2">
        <w:rPr>
          <w:rFonts w:ascii="Times New Roman" w:hAnsi="Times New Roman"/>
          <w:sz w:val="28"/>
          <w:szCs w:val="28"/>
          <w:lang w:val="uk-UA"/>
        </w:rPr>
        <w:t xml:space="preserve"> самостійно здійснює діяльність і приймає рішення в межах компетенції, передбаченої </w:t>
      </w:r>
      <w:r w:rsidRPr="00C72A27">
        <w:rPr>
          <w:rFonts w:ascii="Times New Roman" w:hAnsi="Times New Roman"/>
          <w:sz w:val="28"/>
          <w:szCs w:val="28"/>
          <w:lang w:val="uk-UA"/>
        </w:rPr>
        <w:t>чинним законодавством</w:t>
      </w:r>
      <w:r w:rsidRPr="009537D2">
        <w:rPr>
          <w:rFonts w:ascii="Times New Roman" w:hAnsi="Times New Roman"/>
          <w:sz w:val="28"/>
          <w:szCs w:val="28"/>
          <w:lang w:val="uk-UA"/>
        </w:rPr>
        <w:t xml:space="preserve"> і цим Статутом.</w:t>
      </w:r>
    </w:p>
    <w:p w:rsidR="001A76D5" w:rsidRDefault="00CF4C28" w:rsidP="00C72A27">
      <w:pPr>
        <w:spacing w:after="0" w:line="240" w:lineRule="auto"/>
        <w:ind w:firstLine="709"/>
        <w:jc w:val="both"/>
        <w:rPr>
          <w:rFonts w:ascii="Times New Roman" w:hAnsi="Times New Roman"/>
          <w:sz w:val="28"/>
          <w:szCs w:val="28"/>
          <w:lang w:val="uk-UA"/>
        </w:rPr>
      </w:pPr>
      <w:r w:rsidRPr="009537D2">
        <w:rPr>
          <w:rFonts w:ascii="Times New Roman" w:hAnsi="Times New Roman"/>
          <w:sz w:val="28"/>
          <w:szCs w:val="28"/>
          <w:lang w:val="uk-UA"/>
        </w:rPr>
        <w:t>1.</w:t>
      </w:r>
      <w:r w:rsidR="001A76D5">
        <w:rPr>
          <w:rFonts w:ascii="Times New Roman" w:hAnsi="Times New Roman"/>
          <w:sz w:val="28"/>
          <w:szCs w:val="28"/>
          <w:lang w:val="uk-UA"/>
        </w:rPr>
        <w:t>10</w:t>
      </w:r>
      <w:r w:rsidRPr="009537D2">
        <w:rPr>
          <w:rFonts w:ascii="Times New Roman" w:hAnsi="Times New Roman"/>
          <w:sz w:val="28"/>
          <w:szCs w:val="28"/>
          <w:lang w:val="uk-UA"/>
        </w:rPr>
        <w:t xml:space="preserve">. </w:t>
      </w:r>
      <w:r w:rsidR="001A76D5">
        <w:rPr>
          <w:rFonts w:ascii="Times New Roman" w:hAnsi="Times New Roman"/>
          <w:sz w:val="28"/>
          <w:szCs w:val="28"/>
          <w:lang w:val="uk-UA"/>
        </w:rPr>
        <w:t>Для здійснення господарської діяльності ЦПРПП залучає і використовує матеріально-технічні, фінансові, трудові та інші види ресурсів, використання яких не заборонені чинним законодавством.</w:t>
      </w:r>
    </w:p>
    <w:p w:rsidR="001A76D5" w:rsidRDefault="001A76D5" w:rsidP="001A76D5">
      <w:pPr>
        <w:pStyle w:val="a3"/>
        <w:spacing w:before="0" w:beforeAutospacing="0" w:after="0" w:afterAutospacing="0"/>
        <w:ind w:firstLine="709"/>
        <w:jc w:val="both"/>
        <w:rPr>
          <w:sz w:val="28"/>
          <w:szCs w:val="28"/>
          <w:lang w:val="uk-UA"/>
        </w:rPr>
      </w:pPr>
      <w:r>
        <w:rPr>
          <w:sz w:val="28"/>
          <w:szCs w:val="28"/>
          <w:lang w:val="uk-UA"/>
        </w:rPr>
        <w:t>1.11.</w:t>
      </w:r>
      <w:r w:rsidRPr="001A76D5">
        <w:rPr>
          <w:snapToGrid w:val="0"/>
          <w:sz w:val="28"/>
          <w:szCs w:val="28"/>
          <w:lang w:val="uk-UA"/>
        </w:rPr>
        <w:t xml:space="preserve"> </w:t>
      </w:r>
      <w:r w:rsidRPr="009537D2">
        <w:rPr>
          <w:snapToGrid w:val="0"/>
          <w:sz w:val="28"/>
          <w:szCs w:val="28"/>
          <w:lang w:val="uk-UA"/>
        </w:rPr>
        <w:t xml:space="preserve">Центр </w:t>
      </w:r>
      <w:r w:rsidRPr="009537D2">
        <w:rPr>
          <w:sz w:val="28"/>
          <w:szCs w:val="28"/>
          <w:lang w:val="uk-UA"/>
        </w:rPr>
        <w:t>несе відповідальність за своїми зобов’язаннями відповідно до вимог законодавства, не несе відповідальності за зобов’язаннями Засновника</w:t>
      </w:r>
      <w:r>
        <w:rPr>
          <w:sz w:val="28"/>
          <w:szCs w:val="28"/>
          <w:lang w:val="uk-UA"/>
        </w:rPr>
        <w:t xml:space="preserve"> та Органу управління</w:t>
      </w:r>
      <w:r w:rsidRPr="009537D2">
        <w:rPr>
          <w:sz w:val="28"/>
          <w:szCs w:val="28"/>
          <w:lang w:val="uk-UA"/>
        </w:rPr>
        <w:t xml:space="preserve">. Засновник </w:t>
      </w:r>
      <w:r>
        <w:rPr>
          <w:sz w:val="28"/>
          <w:szCs w:val="28"/>
          <w:lang w:val="uk-UA"/>
        </w:rPr>
        <w:t xml:space="preserve">та Орган управління </w:t>
      </w:r>
      <w:r w:rsidRPr="009537D2">
        <w:rPr>
          <w:sz w:val="28"/>
          <w:szCs w:val="28"/>
          <w:lang w:val="uk-UA"/>
        </w:rPr>
        <w:t xml:space="preserve">не несе </w:t>
      </w:r>
      <w:r w:rsidRPr="009537D2">
        <w:rPr>
          <w:sz w:val="28"/>
          <w:szCs w:val="28"/>
          <w:lang w:val="uk-UA"/>
        </w:rPr>
        <w:lastRenderedPageBreak/>
        <w:t xml:space="preserve">відповідальності за зобов’язаннями </w:t>
      </w:r>
      <w:r w:rsidRPr="009537D2">
        <w:rPr>
          <w:snapToGrid w:val="0"/>
          <w:sz w:val="28"/>
          <w:szCs w:val="28"/>
          <w:lang w:val="uk-UA"/>
        </w:rPr>
        <w:t>Центру</w:t>
      </w:r>
      <w:r w:rsidRPr="009537D2">
        <w:rPr>
          <w:sz w:val="28"/>
          <w:szCs w:val="28"/>
          <w:lang w:val="uk-UA"/>
        </w:rPr>
        <w:t>, крім випадків, встановлених законодавством.</w:t>
      </w:r>
    </w:p>
    <w:p w:rsidR="00F72109" w:rsidRPr="00F72109" w:rsidRDefault="00F72109" w:rsidP="00F721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8"/>
          <w:szCs w:val="28"/>
          <w:lang w:val="uk-UA"/>
        </w:rPr>
      </w:pPr>
      <w:r w:rsidRPr="00F72109">
        <w:rPr>
          <w:rFonts w:ascii="Times New Roman" w:hAnsi="Times New Roman"/>
          <w:sz w:val="28"/>
          <w:szCs w:val="28"/>
          <w:lang w:val="uk-UA"/>
        </w:rPr>
        <w:t xml:space="preserve">1.12. Взаємовідносини між </w:t>
      </w:r>
      <w:r w:rsidRPr="00F72109">
        <w:rPr>
          <w:rFonts w:ascii="Times New Roman" w:hAnsi="Times New Roman"/>
          <w:snapToGrid w:val="0"/>
          <w:sz w:val="28"/>
          <w:szCs w:val="28"/>
          <w:lang w:val="uk-UA"/>
        </w:rPr>
        <w:t>Центром</w:t>
      </w:r>
      <w:r w:rsidRPr="00F72109">
        <w:rPr>
          <w:rFonts w:ascii="Times New Roman" w:hAnsi="Times New Roman"/>
          <w:sz w:val="28"/>
          <w:szCs w:val="28"/>
          <w:lang w:val="uk-UA"/>
        </w:rPr>
        <w:t xml:space="preserve"> з юридичними і фізичними особами визначаються відповідними угодами.</w:t>
      </w:r>
    </w:p>
    <w:p w:rsidR="001A76D5" w:rsidRDefault="00F72109" w:rsidP="00C72A2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1.13</w:t>
      </w:r>
      <w:r w:rsidR="001A76D5">
        <w:rPr>
          <w:rFonts w:ascii="Times New Roman" w:hAnsi="Times New Roman"/>
          <w:sz w:val="28"/>
          <w:szCs w:val="28"/>
          <w:lang w:val="uk-UA"/>
        </w:rPr>
        <w:t>. ЦПРПП є неприбутковою установою та не має на меті отримання доходів. Забороняється розподіл отриманих доходів (прибутків) серед працівників ЦПРПП (крім оплати їх праці, нарахування єдиного соціального внеску), членів органів управління та інших, пов’язаних з ним осіб</w:t>
      </w:r>
      <w:r>
        <w:rPr>
          <w:rFonts w:ascii="Times New Roman" w:hAnsi="Times New Roman"/>
          <w:sz w:val="28"/>
          <w:szCs w:val="28"/>
          <w:lang w:val="uk-UA"/>
        </w:rPr>
        <w:t>. Доходи прибутків ЦПРПП використовуються  виключно для фінансування видатків  на утримання ЦПРПП, реалізації мети (цілей, завдань) та напрямів діяльності, визначених цим Статутом.</w:t>
      </w:r>
    </w:p>
    <w:p w:rsidR="00CF4C28" w:rsidRPr="00C72A27" w:rsidRDefault="00CF4C28" w:rsidP="00C72A27">
      <w:pPr>
        <w:spacing w:after="0" w:line="240" w:lineRule="auto"/>
        <w:ind w:firstLine="709"/>
        <w:jc w:val="center"/>
        <w:rPr>
          <w:rFonts w:ascii="Times New Roman" w:hAnsi="Times New Roman"/>
          <w:b/>
          <w:spacing w:val="-1"/>
          <w:sz w:val="16"/>
          <w:szCs w:val="16"/>
          <w:lang w:val="uk-UA"/>
        </w:rPr>
      </w:pPr>
    </w:p>
    <w:p w:rsidR="00CF4C28" w:rsidRPr="008768D5" w:rsidRDefault="00CF4C28" w:rsidP="00C72A27">
      <w:pPr>
        <w:spacing w:after="0" w:line="240" w:lineRule="auto"/>
        <w:ind w:firstLine="709"/>
        <w:jc w:val="center"/>
        <w:rPr>
          <w:rFonts w:ascii="Times New Roman" w:hAnsi="Times New Roman"/>
          <w:b/>
          <w:spacing w:val="-1"/>
          <w:sz w:val="28"/>
          <w:szCs w:val="28"/>
          <w:lang w:val="uk-UA"/>
        </w:rPr>
      </w:pPr>
      <w:r w:rsidRPr="008768D5">
        <w:rPr>
          <w:rFonts w:ascii="Times New Roman" w:hAnsi="Times New Roman"/>
          <w:b/>
          <w:spacing w:val="-1"/>
          <w:sz w:val="28"/>
          <w:szCs w:val="28"/>
          <w:lang w:val="uk-UA"/>
        </w:rPr>
        <w:t xml:space="preserve">2. Мета </w:t>
      </w:r>
      <w:r w:rsidR="00F72109">
        <w:rPr>
          <w:rFonts w:ascii="Times New Roman" w:hAnsi="Times New Roman"/>
          <w:b/>
          <w:spacing w:val="-1"/>
          <w:sz w:val="28"/>
          <w:szCs w:val="28"/>
          <w:lang w:val="uk-UA"/>
        </w:rPr>
        <w:t xml:space="preserve"> </w:t>
      </w:r>
      <w:r w:rsidRPr="008768D5">
        <w:rPr>
          <w:rFonts w:ascii="Times New Roman" w:hAnsi="Times New Roman"/>
          <w:b/>
          <w:spacing w:val="-1"/>
          <w:sz w:val="28"/>
          <w:szCs w:val="28"/>
          <w:lang w:val="uk-UA"/>
        </w:rPr>
        <w:t>діяльності</w:t>
      </w:r>
      <w:r w:rsidR="00F72109">
        <w:rPr>
          <w:rFonts w:ascii="Times New Roman" w:hAnsi="Times New Roman"/>
          <w:b/>
          <w:spacing w:val="-1"/>
          <w:sz w:val="28"/>
          <w:szCs w:val="28"/>
          <w:lang w:val="uk-UA"/>
        </w:rPr>
        <w:t xml:space="preserve"> та завдання</w:t>
      </w:r>
    </w:p>
    <w:p w:rsidR="00CF4C28" w:rsidRPr="008768D5" w:rsidRDefault="00CF4C28" w:rsidP="00C72A27">
      <w:pPr>
        <w:pStyle w:val="a7"/>
        <w:numPr>
          <w:ilvl w:val="1"/>
          <w:numId w:val="16"/>
        </w:numPr>
        <w:shd w:val="clear" w:color="auto" w:fill="FFFFFF"/>
        <w:spacing w:after="0" w:line="240" w:lineRule="auto"/>
        <w:ind w:left="0" w:firstLine="709"/>
        <w:jc w:val="both"/>
        <w:rPr>
          <w:rFonts w:ascii="Times New Roman" w:hAnsi="Times New Roman"/>
          <w:sz w:val="28"/>
          <w:szCs w:val="28"/>
          <w:lang w:val="uk-UA" w:eastAsia="ru-RU"/>
        </w:rPr>
      </w:pPr>
      <w:r w:rsidRPr="008768D5">
        <w:rPr>
          <w:rFonts w:ascii="Times New Roman" w:hAnsi="Times New Roman"/>
          <w:sz w:val="28"/>
          <w:szCs w:val="28"/>
          <w:lang w:val="uk-UA" w:eastAsia="ru-RU"/>
        </w:rPr>
        <w:t>Ц</w:t>
      </w:r>
      <w:r w:rsidR="00F72109">
        <w:rPr>
          <w:rFonts w:ascii="Times New Roman" w:hAnsi="Times New Roman"/>
          <w:sz w:val="28"/>
          <w:szCs w:val="28"/>
          <w:lang w:val="uk-UA" w:eastAsia="ru-RU"/>
        </w:rPr>
        <w:t>ПРПП</w:t>
      </w:r>
      <w:r w:rsidRPr="008768D5">
        <w:rPr>
          <w:rFonts w:ascii="Times New Roman" w:hAnsi="Times New Roman"/>
          <w:sz w:val="28"/>
          <w:szCs w:val="28"/>
          <w:lang w:val="uk-UA" w:eastAsia="ru-RU"/>
        </w:rPr>
        <w:t xml:space="preserve"> утворюється з метою сприяння професійному розвитку педагогічних працівників закладів дошкільної, позашкільної, загальної середньої освіти, </w:t>
      </w:r>
      <w:proofErr w:type="spellStart"/>
      <w:r w:rsidR="00F72109">
        <w:rPr>
          <w:rFonts w:ascii="Times New Roman" w:hAnsi="Times New Roman"/>
          <w:sz w:val="28"/>
          <w:szCs w:val="28"/>
          <w:lang w:val="uk-UA" w:eastAsia="ru-RU"/>
        </w:rPr>
        <w:t>КУ“І</w:t>
      </w:r>
      <w:r w:rsidRPr="008768D5">
        <w:rPr>
          <w:rFonts w:ascii="Times New Roman" w:hAnsi="Times New Roman"/>
          <w:sz w:val="28"/>
          <w:szCs w:val="28"/>
          <w:lang w:val="uk-UA" w:eastAsia="ru-RU"/>
        </w:rPr>
        <w:t>нклюзивно</w:t>
      </w:r>
      <w:proofErr w:type="spellEnd"/>
      <w:r w:rsidRPr="008768D5">
        <w:rPr>
          <w:rFonts w:ascii="Times New Roman" w:hAnsi="Times New Roman"/>
          <w:sz w:val="28"/>
          <w:szCs w:val="28"/>
          <w:lang w:val="uk-UA" w:eastAsia="ru-RU"/>
        </w:rPr>
        <w:t>-ресурсн</w:t>
      </w:r>
      <w:r w:rsidR="00F72109">
        <w:rPr>
          <w:rFonts w:ascii="Times New Roman" w:hAnsi="Times New Roman"/>
          <w:sz w:val="28"/>
          <w:szCs w:val="28"/>
          <w:lang w:val="uk-UA" w:eastAsia="ru-RU"/>
        </w:rPr>
        <w:t>ий</w:t>
      </w:r>
      <w:r w:rsidRPr="008768D5">
        <w:rPr>
          <w:rFonts w:ascii="Times New Roman" w:hAnsi="Times New Roman"/>
          <w:sz w:val="28"/>
          <w:szCs w:val="28"/>
          <w:lang w:val="uk-UA" w:eastAsia="ru-RU"/>
        </w:rPr>
        <w:t xml:space="preserve"> центр</w:t>
      </w:r>
      <w:r w:rsidR="001D1831">
        <w:rPr>
          <w:rFonts w:ascii="Times New Roman" w:hAnsi="Times New Roman"/>
          <w:sz w:val="28"/>
          <w:szCs w:val="28"/>
          <w:lang w:val="uk-UA" w:eastAsia="ru-RU"/>
        </w:rPr>
        <w:t xml:space="preserve"> </w:t>
      </w:r>
      <w:r w:rsidR="00271736">
        <w:rPr>
          <w:rFonts w:ascii="Times New Roman" w:hAnsi="Times New Roman"/>
          <w:sz w:val="28"/>
          <w:szCs w:val="28"/>
          <w:lang w:val="uk-UA" w:eastAsia="ru-RU"/>
        </w:rPr>
        <w:t>”</w:t>
      </w:r>
      <w:proofErr w:type="spellStart"/>
      <w:r w:rsidR="00271736">
        <w:rPr>
          <w:rFonts w:ascii="Times New Roman" w:hAnsi="Times New Roman"/>
          <w:sz w:val="28"/>
          <w:szCs w:val="28"/>
          <w:lang w:val="uk-UA" w:eastAsia="ru-RU"/>
        </w:rPr>
        <w:t>Бобринецького</w:t>
      </w:r>
      <w:proofErr w:type="spellEnd"/>
      <w:r w:rsidR="00271736">
        <w:rPr>
          <w:rFonts w:ascii="Times New Roman" w:hAnsi="Times New Roman"/>
          <w:sz w:val="28"/>
          <w:szCs w:val="28"/>
          <w:lang w:val="uk-UA" w:eastAsia="ru-RU"/>
        </w:rPr>
        <w:t xml:space="preserve"> району </w:t>
      </w:r>
      <w:r w:rsidRPr="008768D5">
        <w:rPr>
          <w:rFonts w:ascii="Times New Roman" w:hAnsi="Times New Roman"/>
          <w:sz w:val="28"/>
          <w:szCs w:val="28"/>
          <w:lang w:val="uk-UA" w:eastAsia="ru-RU"/>
        </w:rPr>
        <w:t>(далі – педагогічні працівники).</w:t>
      </w:r>
    </w:p>
    <w:p w:rsidR="00F72109" w:rsidRDefault="00043D5E" w:rsidP="00F72109">
      <w:pPr>
        <w:numPr>
          <w:ilvl w:val="1"/>
          <w:numId w:val="16"/>
        </w:numPr>
        <w:shd w:val="clear" w:color="auto" w:fill="FFFFFF"/>
        <w:spacing w:after="0" w:line="240" w:lineRule="auto"/>
        <w:ind w:hanging="11"/>
        <w:jc w:val="both"/>
        <w:rPr>
          <w:rFonts w:ascii="Times New Roman" w:hAnsi="Times New Roman"/>
          <w:sz w:val="28"/>
          <w:szCs w:val="28"/>
          <w:lang w:val="uk-UA" w:eastAsia="ru-RU"/>
        </w:rPr>
      </w:pPr>
      <w:r>
        <w:rPr>
          <w:rFonts w:ascii="Times New Roman" w:hAnsi="Times New Roman"/>
          <w:sz w:val="28"/>
          <w:szCs w:val="28"/>
          <w:lang w:val="uk-UA" w:eastAsia="ru-RU"/>
        </w:rPr>
        <w:t>Відповідно до поставленої мети</w:t>
      </w:r>
      <w:r w:rsidR="00F72109">
        <w:rPr>
          <w:rFonts w:ascii="Times New Roman" w:hAnsi="Times New Roman"/>
          <w:sz w:val="28"/>
          <w:szCs w:val="28"/>
          <w:lang w:val="uk-UA" w:eastAsia="ru-RU"/>
        </w:rPr>
        <w:t>, предметом діяльності ЦПРПП є:</w:t>
      </w:r>
    </w:p>
    <w:p w:rsidR="00CF4C28" w:rsidRPr="00E8787D" w:rsidRDefault="00675373" w:rsidP="00C72A27">
      <w:pPr>
        <w:shd w:val="clear" w:color="auto" w:fill="FFFFFF"/>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2.2.1.</w:t>
      </w:r>
      <w:r w:rsidR="001E2D15">
        <w:rPr>
          <w:rFonts w:ascii="Times New Roman" w:hAnsi="Times New Roman"/>
          <w:sz w:val="28"/>
          <w:szCs w:val="28"/>
          <w:lang w:val="uk-UA" w:eastAsia="ru-RU"/>
        </w:rPr>
        <w:t xml:space="preserve"> Н</w:t>
      </w:r>
      <w:r w:rsidR="00CF4C28" w:rsidRPr="00E8787D">
        <w:rPr>
          <w:rFonts w:ascii="Times New Roman" w:hAnsi="Times New Roman"/>
          <w:sz w:val="28"/>
          <w:szCs w:val="28"/>
          <w:lang w:val="uk-UA" w:eastAsia="ru-RU"/>
        </w:rPr>
        <w:t xml:space="preserve">адання консультативної підтримки педагогічним працівниками з питань планування та визначення траєкторії їхнього професійного розвитку, проведення </w:t>
      </w:r>
      <w:proofErr w:type="spellStart"/>
      <w:r w:rsidR="00CF4C28" w:rsidRPr="00E8787D">
        <w:rPr>
          <w:rFonts w:ascii="Times New Roman" w:hAnsi="Times New Roman"/>
          <w:sz w:val="28"/>
          <w:szCs w:val="28"/>
          <w:lang w:val="uk-UA" w:eastAsia="ru-RU"/>
        </w:rPr>
        <w:t>супервізії</w:t>
      </w:r>
      <w:proofErr w:type="spellEnd"/>
      <w:r w:rsidR="00CF4C28" w:rsidRPr="00E8787D">
        <w:rPr>
          <w:rFonts w:ascii="Times New Roman" w:hAnsi="Times New Roman"/>
          <w:sz w:val="28"/>
          <w:szCs w:val="28"/>
          <w:lang w:val="uk-UA" w:eastAsia="ru-RU"/>
        </w:rPr>
        <w:t>, розроблення внутрішніх документів закладу освіти, освітніх програм, навчальних програм з навчальних предметів (інтегрованих курсів), а також особливостей організації освітнього процесу у закладах освіти за різними формами здобуття освіти, у тому числі з використанням технологій дистанційного навчання;</w:t>
      </w:r>
    </w:p>
    <w:p w:rsidR="00CF4C28" w:rsidRPr="00E8787D" w:rsidRDefault="00CF4C28" w:rsidP="00C72A27">
      <w:pPr>
        <w:shd w:val="clear" w:color="auto" w:fill="FFFFFF"/>
        <w:spacing w:after="0" w:line="240" w:lineRule="auto"/>
        <w:ind w:firstLine="709"/>
        <w:jc w:val="both"/>
        <w:rPr>
          <w:rFonts w:ascii="Times New Roman" w:hAnsi="Times New Roman"/>
          <w:sz w:val="28"/>
          <w:szCs w:val="28"/>
          <w:lang w:val="uk-UA" w:eastAsia="ru-RU"/>
        </w:rPr>
      </w:pPr>
      <w:r w:rsidRPr="00E8787D">
        <w:rPr>
          <w:rFonts w:ascii="Times New Roman" w:hAnsi="Times New Roman"/>
          <w:sz w:val="28"/>
          <w:szCs w:val="28"/>
          <w:lang w:val="uk-UA" w:eastAsia="ru-RU"/>
        </w:rPr>
        <w:t>2</w:t>
      </w:r>
      <w:r w:rsidR="00675373">
        <w:rPr>
          <w:rFonts w:ascii="Times New Roman" w:hAnsi="Times New Roman"/>
          <w:sz w:val="28"/>
          <w:szCs w:val="28"/>
          <w:lang w:val="uk-UA" w:eastAsia="ru-RU"/>
        </w:rPr>
        <w:t>.2.2.</w:t>
      </w:r>
      <w:r w:rsidR="001E2D15">
        <w:rPr>
          <w:rFonts w:ascii="Times New Roman" w:hAnsi="Times New Roman"/>
          <w:sz w:val="28"/>
          <w:szCs w:val="28"/>
          <w:lang w:val="uk-UA" w:eastAsia="ru-RU"/>
        </w:rPr>
        <w:t xml:space="preserve"> П</w:t>
      </w:r>
      <w:r w:rsidRPr="00E8787D">
        <w:rPr>
          <w:rFonts w:ascii="Times New Roman" w:hAnsi="Times New Roman"/>
          <w:sz w:val="28"/>
          <w:szCs w:val="28"/>
          <w:lang w:val="uk-UA" w:eastAsia="ru-RU"/>
        </w:rPr>
        <w:t xml:space="preserve">рофесійна підтримка педагогічних працівників з питань впровадження </w:t>
      </w:r>
      <w:proofErr w:type="spellStart"/>
      <w:r w:rsidRPr="00E8787D">
        <w:rPr>
          <w:rFonts w:ascii="Times New Roman" w:hAnsi="Times New Roman"/>
          <w:sz w:val="28"/>
          <w:szCs w:val="28"/>
          <w:lang w:val="uk-UA" w:eastAsia="ru-RU"/>
        </w:rPr>
        <w:t>компетентнісного</w:t>
      </w:r>
      <w:proofErr w:type="spellEnd"/>
      <w:r w:rsidRPr="00E8787D">
        <w:rPr>
          <w:rFonts w:ascii="Times New Roman" w:hAnsi="Times New Roman"/>
          <w:sz w:val="28"/>
          <w:szCs w:val="28"/>
          <w:lang w:val="uk-UA" w:eastAsia="ru-RU"/>
        </w:rPr>
        <w:t>, особистісно орієнтованого, діяльнісного, інклюзивного підходів до навчання здобувачів освіти і нових освітніх технологій;</w:t>
      </w:r>
    </w:p>
    <w:p w:rsidR="00CF4C28" w:rsidRPr="00E8787D" w:rsidRDefault="00675373" w:rsidP="00C72A27">
      <w:pPr>
        <w:shd w:val="clear" w:color="auto" w:fill="FFFFFF"/>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2.2.3.</w:t>
      </w:r>
      <w:r w:rsidR="00CF4C28" w:rsidRPr="00E8787D">
        <w:rPr>
          <w:rFonts w:ascii="Times New Roman" w:hAnsi="Times New Roman"/>
          <w:sz w:val="28"/>
          <w:szCs w:val="28"/>
          <w:lang w:val="uk-UA" w:eastAsia="ru-RU"/>
        </w:rPr>
        <w:t xml:space="preserve"> </w:t>
      </w:r>
      <w:r w:rsidR="001E2D15">
        <w:rPr>
          <w:rFonts w:ascii="Times New Roman" w:hAnsi="Times New Roman"/>
          <w:sz w:val="28"/>
          <w:szCs w:val="28"/>
          <w:lang w:val="uk-UA" w:eastAsia="ru-RU"/>
        </w:rPr>
        <w:t>С</w:t>
      </w:r>
      <w:r w:rsidR="00CF4C28" w:rsidRPr="00E8787D">
        <w:rPr>
          <w:rFonts w:ascii="Times New Roman" w:hAnsi="Times New Roman"/>
          <w:sz w:val="28"/>
          <w:szCs w:val="28"/>
          <w:lang w:val="uk-UA" w:eastAsia="ru-RU"/>
        </w:rPr>
        <w:t>прияння професійному розвитку педагогічних працівників, зокрема шляхом:</w:t>
      </w:r>
    </w:p>
    <w:p w:rsidR="00CF4C28" w:rsidRPr="00E8787D" w:rsidRDefault="00043D5E" w:rsidP="00C72A27">
      <w:pPr>
        <w:shd w:val="clear" w:color="auto" w:fill="FFFFFF"/>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CF4C28" w:rsidRPr="00E8787D">
        <w:rPr>
          <w:rFonts w:ascii="Times New Roman" w:hAnsi="Times New Roman"/>
          <w:sz w:val="28"/>
          <w:szCs w:val="28"/>
          <w:lang w:val="uk-UA" w:eastAsia="ru-RU"/>
        </w:rPr>
        <w:t>координації діяльності професійних спільнот педагогічних працівників (методичних об’єднань, творчих груп тощо);</w:t>
      </w:r>
    </w:p>
    <w:p w:rsidR="00CF4C28" w:rsidRPr="00E8787D" w:rsidRDefault="00043D5E" w:rsidP="00C72A27">
      <w:pPr>
        <w:shd w:val="clear" w:color="auto" w:fill="FFFFFF"/>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CF4C28" w:rsidRPr="00E8787D">
        <w:rPr>
          <w:rFonts w:ascii="Times New Roman" w:hAnsi="Times New Roman"/>
          <w:sz w:val="28"/>
          <w:szCs w:val="28"/>
          <w:lang w:val="uk-UA" w:eastAsia="ru-RU"/>
        </w:rPr>
        <w:t>узагальнення та поширення інформації з питань професійного розвитку педагогічних працівників;</w:t>
      </w:r>
    </w:p>
    <w:p w:rsidR="00CF4C28" w:rsidRPr="00E8787D" w:rsidRDefault="00043D5E" w:rsidP="00C72A27">
      <w:pPr>
        <w:shd w:val="clear" w:color="auto" w:fill="FFFFFF"/>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CF4C28" w:rsidRPr="00E8787D">
        <w:rPr>
          <w:rFonts w:ascii="Times New Roman" w:hAnsi="Times New Roman"/>
          <w:sz w:val="28"/>
          <w:szCs w:val="28"/>
          <w:lang w:val="uk-UA" w:eastAsia="ru-RU"/>
        </w:rPr>
        <w:t>формування баз даних програм підвищення кваліфікації, інших джерел інформації (</w:t>
      </w:r>
      <w:proofErr w:type="spellStart"/>
      <w:r w:rsidR="00CF4C28" w:rsidRPr="00E8787D">
        <w:rPr>
          <w:rFonts w:ascii="Times New Roman" w:hAnsi="Times New Roman"/>
          <w:sz w:val="28"/>
          <w:szCs w:val="28"/>
          <w:lang w:val="uk-UA" w:eastAsia="ru-RU"/>
        </w:rPr>
        <w:t>вебресурсів</w:t>
      </w:r>
      <w:proofErr w:type="spellEnd"/>
      <w:r w:rsidR="00CF4C28" w:rsidRPr="00E8787D">
        <w:rPr>
          <w:rFonts w:ascii="Times New Roman" w:hAnsi="Times New Roman"/>
          <w:sz w:val="28"/>
          <w:szCs w:val="28"/>
          <w:lang w:val="uk-UA" w:eastAsia="ru-RU"/>
        </w:rPr>
        <w:t xml:space="preserve">), необхідних для професійного розвитку педагогічних працівників, та їх оприлюднення на власному </w:t>
      </w:r>
      <w:proofErr w:type="spellStart"/>
      <w:r w:rsidR="00CF4C28" w:rsidRPr="00E8787D">
        <w:rPr>
          <w:rFonts w:ascii="Times New Roman" w:hAnsi="Times New Roman"/>
          <w:sz w:val="28"/>
          <w:szCs w:val="28"/>
          <w:lang w:val="uk-UA" w:eastAsia="ru-RU"/>
        </w:rPr>
        <w:t>вебсайті</w:t>
      </w:r>
      <w:proofErr w:type="spellEnd"/>
      <w:r w:rsidR="00CF4C28" w:rsidRPr="00E8787D">
        <w:rPr>
          <w:rFonts w:ascii="Times New Roman" w:hAnsi="Times New Roman"/>
          <w:sz w:val="28"/>
          <w:szCs w:val="28"/>
          <w:lang w:val="uk-UA" w:eastAsia="ru-RU"/>
        </w:rPr>
        <w:t>;</w:t>
      </w:r>
    </w:p>
    <w:p w:rsidR="00CF4C28" w:rsidRPr="00E8787D" w:rsidRDefault="00352EEA" w:rsidP="00C72A27">
      <w:pPr>
        <w:shd w:val="clear" w:color="auto" w:fill="FFFFFF"/>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2.2.</w:t>
      </w:r>
      <w:r w:rsidR="00CF4C28" w:rsidRPr="00E8787D">
        <w:rPr>
          <w:rFonts w:ascii="Times New Roman" w:hAnsi="Times New Roman"/>
          <w:sz w:val="28"/>
          <w:szCs w:val="28"/>
          <w:lang w:val="uk-UA" w:eastAsia="ru-RU"/>
        </w:rPr>
        <w:t>4</w:t>
      </w:r>
      <w:r>
        <w:rPr>
          <w:rFonts w:ascii="Times New Roman" w:hAnsi="Times New Roman"/>
          <w:sz w:val="28"/>
          <w:szCs w:val="28"/>
          <w:lang w:val="uk-UA" w:eastAsia="ru-RU"/>
        </w:rPr>
        <w:t>. Н</w:t>
      </w:r>
      <w:r w:rsidR="00CF4C28" w:rsidRPr="00E8787D">
        <w:rPr>
          <w:rFonts w:ascii="Times New Roman" w:hAnsi="Times New Roman"/>
          <w:sz w:val="28"/>
          <w:szCs w:val="28"/>
          <w:lang w:val="uk-UA" w:eastAsia="ru-RU"/>
        </w:rPr>
        <w:t>адання психологічної підтримки педагогічним працівникам;</w:t>
      </w:r>
    </w:p>
    <w:p w:rsidR="00CF4C28" w:rsidRPr="00E8787D" w:rsidRDefault="00352EEA" w:rsidP="00C72A27">
      <w:pPr>
        <w:shd w:val="clear" w:color="auto" w:fill="FFFFFF"/>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2.2.</w:t>
      </w:r>
      <w:r w:rsidR="00CF4C28" w:rsidRPr="00E8787D">
        <w:rPr>
          <w:rFonts w:ascii="Times New Roman" w:hAnsi="Times New Roman"/>
          <w:sz w:val="28"/>
          <w:szCs w:val="28"/>
          <w:lang w:val="uk-UA" w:eastAsia="ru-RU"/>
        </w:rPr>
        <w:t>5</w:t>
      </w:r>
      <w:r>
        <w:rPr>
          <w:rFonts w:ascii="Times New Roman" w:hAnsi="Times New Roman"/>
          <w:sz w:val="28"/>
          <w:szCs w:val="28"/>
          <w:lang w:val="uk-UA" w:eastAsia="ru-RU"/>
        </w:rPr>
        <w:t>. В</w:t>
      </w:r>
      <w:r w:rsidR="00CF4C28" w:rsidRPr="00E8787D">
        <w:rPr>
          <w:rFonts w:ascii="Times New Roman" w:hAnsi="Times New Roman"/>
          <w:sz w:val="28"/>
          <w:szCs w:val="28"/>
          <w:lang w:val="uk-UA" w:eastAsia="ru-RU"/>
        </w:rPr>
        <w:t>заємодія та співпраця з місцевими органами виконавчої влади, органами місцевого самоврядування, органами та установами забезпечення якості освіти, закладами освіти, міжнародними та громадськими організаціями, засобами масової інформації з питань діяльності Центру.</w:t>
      </w:r>
    </w:p>
    <w:p w:rsidR="00666EEE" w:rsidRDefault="00352EEA" w:rsidP="00666EEE">
      <w:pPr>
        <w:shd w:val="clear" w:color="auto" w:fill="FFFFFF"/>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2.2.</w:t>
      </w:r>
      <w:r w:rsidR="00043D5E">
        <w:rPr>
          <w:rFonts w:ascii="Times New Roman" w:hAnsi="Times New Roman"/>
          <w:sz w:val="28"/>
          <w:szCs w:val="28"/>
          <w:lang w:val="uk-UA" w:eastAsia="ru-RU"/>
        </w:rPr>
        <w:t>6</w:t>
      </w:r>
      <w:r>
        <w:rPr>
          <w:rFonts w:ascii="Times New Roman" w:hAnsi="Times New Roman"/>
          <w:sz w:val="28"/>
          <w:szCs w:val="28"/>
          <w:lang w:val="uk-UA" w:eastAsia="ru-RU"/>
        </w:rPr>
        <w:t>. І</w:t>
      </w:r>
      <w:r w:rsidR="00043D5E">
        <w:rPr>
          <w:rFonts w:ascii="Times New Roman" w:hAnsi="Times New Roman"/>
          <w:sz w:val="28"/>
          <w:szCs w:val="28"/>
          <w:lang w:val="uk-UA" w:eastAsia="ru-RU"/>
        </w:rPr>
        <w:t>нші функції, що випливають із покладених на ЦПРПП завдань.</w:t>
      </w:r>
    </w:p>
    <w:p w:rsidR="00CF4C28" w:rsidRDefault="00043D5E" w:rsidP="00666EEE">
      <w:pPr>
        <w:shd w:val="clear" w:color="auto" w:fill="FFFFFF"/>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lastRenderedPageBreak/>
        <w:t xml:space="preserve">2.3. </w:t>
      </w:r>
      <w:r w:rsidR="00CF4C28" w:rsidRPr="00E8787D">
        <w:rPr>
          <w:rFonts w:ascii="Times New Roman" w:hAnsi="Times New Roman"/>
          <w:sz w:val="28"/>
          <w:szCs w:val="28"/>
          <w:lang w:val="uk-UA" w:eastAsia="ru-RU"/>
        </w:rPr>
        <w:t>Ц</w:t>
      </w:r>
      <w:r>
        <w:rPr>
          <w:rFonts w:ascii="Times New Roman" w:hAnsi="Times New Roman"/>
          <w:sz w:val="28"/>
          <w:szCs w:val="28"/>
          <w:lang w:val="uk-UA" w:eastAsia="ru-RU"/>
        </w:rPr>
        <w:t>ПРПП</w:t>
      </w:r>
      <w:r w:rsidR="00CF4C28" w:rsidRPr="00E8787D">
        <w:rPr>
          <w:rFonts w:ascii="Times New Roman" w:hAnsi="Times New Roman"/>
          <w:sz w:val="28"/>
          <w:szCs w:val="28"/>
          <w:lang w:val="uk-UA" w:eastAsia="ru-RU"/>
        </w:rPr>
        <w:t xml:space="preserve"> не можуть виконувати завдання, не передбачені цим Статутом та іншими актами законодавства.</w:t>
      </w:r>
    </w:p>
    <w:p w:rsidR="00043D5E" w:rsidRDefault="00043D5E" w:rsidP="00C72A27">
      <w:pPr>
        <w:shd w:val="clear" w:color="auto" w:fill="FFFFFF"/>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2.4. ЦПРПП самостійно приймає рішення щодо організаційно-методичних </w:t>
      </w:r>
      <w:r w:rsidR="009A509C">
        <w:rPr>
          <w:rFonts w:ascii="Times New Roman" w:hAnsi="Times New Roman"/>
          <w:sz w:val="28"/>
          <w:szCs w:val="28"/>
          <w:lang w:val="uk-UA" w:eastAsia="ru-RU"/>
        </w:rPr>
        <w:t>форм роботи, консалтингової діяльності із педагогічними працівниками, які затверджуються в річному плані роботи, з урахуванням інноваційних тенденцій в галузі педагогіки, методики, психології та в межах компетенції, передбаченої чинним законодавством та цим Статутом.</w:t>
      </w:r>
    </w:p>
    <w:p w:rsidR="009A509C" w:rsidRPr="00E8787D" w:rsidRDefault="009A509C" w:rsidP="00C72A27">
      <w:pPr>
        <w:shd w:val="clear" w:color="auto" w:fill="FFFFFF"/>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2.5. ЦПРПП провадить діяльність з урахуванням таких принципів, як демократизм і гуманізм, </w:t>
      </w:r>
      <w:proofErr w:type="spellStart"/>
      <w:r>
        <w:rPr>
          <w:rFonts w:ascii="Times New Roman" w:hAnsi="Times New Roman"/>
          <w:sz w:val="28"/>
          <w:szCs w:val="28"/>
          <w:lang w:val="uk-UA" w:eastAsia="ru-RU"/>
        </w:rPr>
        <w:t>людиноцентризм</w:t>
      </w:r>
      <w:proofErr w:type="spellEnd"/>
      <w:r>
        <w:rPr>
          <w:rFonts w:ascii="Times New Roman" w:hAnsi="Times New Roman"/>
          <w:sz w:val="28"/>
          <w:szCs w:val="28"/>
          <w:lang w:val="uk-UA" w:eastAsia="ru-RU"/>
        </w:rPr>
        <w:t>, навчання впродовж життя, множинності форм підвищення кваліфікації та свободи вибору, мобільності застосування професійних здібностей педагогічних працівників, їх академічної свободи і доброчесності, інтеграції у міжнародній освітній та науковий простір.</w:t>
      </w:r>
    </w:p>
    <w:p w:rsidR="00CF4C28" w:rsidRDefault="00CF4C28" w:rsidP="00C72A27">
      <w:pPr>
        <w:shd w:val="clear" w:color="auto" w:fill="FFFFFF"/>
        <w:spacing w:after="0" w:line="240" w:lineRule="auto"/>
        <w:ind w:firstLine="709"/>
        <w:jc w:val="center"/>
        <w:rPr>
          <w:rFonts w:ascii="Times New Roman" w:hAnsi="Times New Roman"/>
          <w:b/>
          <w:bCs/>
          <w:color w:val="0000FF"/>
          <w:sz w:val="16"/>
          <w:szCs w:val="16"/>
          <w:bdr w:val="none" w:sz="0" w:space="0" w:color="auto" w:frame="1"/>
          <w:lang w:val="uk-UA" w:eastAsia="ru-RU"/>
        </w:rPr>
      </w:pPr>
    </w:p>
    <w:p w:rsidR="009A509C" w:rsidRDefault="005D73E6" w:rsidP="00C72A27">
      <w:pPr>
        <w:shd w:val="clear" w:color="auto" w:fill="FFFFFF"/>
        <w:spacing w:after="0" w:line="240" w:lineRule="auto"/>
        <w:ind w:firstLine="709"/>
        <w:jc w:val="center"/>
        <w:rPr>
          <w:rFonts w:ascii="Times New Roman" w:hAnsi="Times New Roman"/>
          <w:b/>
          <w:bCs/>
          <w:sz w:val="28"/>
          <w:szCs w:val="28"/>
          <w:bdr w:val="none" w:sz="0" w:space="0" w:color="auto" w:frame="1"/>
          <w:lang w:val="uk-UA" w:eastAsia="ru-RU"/>
        </w:rPr>
      </w:pPr>
      <w:r>
        <w:rPr>
          <w:rFonts w:ascii="Times New Roman" w:hAnsi="Times New Roman"/>
          <w:b/>
          <w:bCs/>
          <w:sz w:val="28"/>
          <w:szCs w:val="28"/>
          <w:bdr w:val="none" w:sz="0" w:space="0" w:color="auto" w:frame="1"/>
          <w:lang w:val="uk-UA" w:eastAsia="ru-RU"/>
        </w:rPr>
        <w:t xml:space="preserve">3. </w:t>
      </w:r>
      <w:r w:rsidR="009A509C" w:rsidRPr="009A509C">
        <w:rPr>
          <w:rFonts w:ascii="Times New Roman" w:hAnsi="Times New Roman"/>
          <w:b/>
          <w:bCs/>
          <w:sz w:val="28"/>
          <w:szCs w:val="28"/>
          <w:bdr w:val="none" w:sz="0" w:space="0" w:color="auto" w:frame="1"/>
          <w:lang w:val="uk-UA" w:eastAsia="ru-RU"/>
        </w:rPr>
        <w:t>Права та обов’язки ЦПРПП</w:t>
      </w:r>
    </w:p>
    <w:p w:rsidR="009A509C" w:rsidRPr="00BD1F04" w:rsidRDefault="00352EEA" w:rsidP="00352EEA">
      <w:pPr>
        <w:shd w:val="clear" w:color="auto" w:fill="FFFFFF"/>
        <w:spacing w:after="0" w:line="240" w:lineRule="auto"/>
        <w:ind w:left="851"/>
        <w:rPr>
          <w:rFonts w:ascii="Times New Roman" w:hAnsi="Times New Roman"/>
          <w:bCs/>
          <w:sz w:val="28"/>
          <w:szCs w:val="28"/>
          <w:bdr w:val="none" w:sz="0" w:space="0" w:color="auto" w:frame="1"/>
          <w:lang w:val="uk-UA" w:eastAsia="ru-RU"/>
        </w:rPr>
      </w:pPr>
      <w:r>
        <w:rPr>
          <w:rFonts w:ascii="Times New Roman" w:hAnsi="Times New Roman"/>
          <w:bCs/>
          <w:sz w:val="28"/>
          <w:szCs w:val="28"/>
          <w:bdr w:val="none" w:sz="0" w:space="0" w:color="auto" w:frame="1"/>
          <w:lang w:val="uk-UA" w:eastAsia="ru-RU"/>
        </w:rPr>
        <w:t xml:space="preserve">3.1. </w:t>
      </w:r>
      <w:r w:rsidR="00BD1F04" w:rsidRPr="00BD1F04">
        <w:rPr>
          <w:rFonts w:ascii="Times New Roman" w:hAnsi="Times New Roman"/>
          <w:bCs/>
          <w:sz w:val="28"/>
          <w:szCs w:val="28"/>
          <w:bdr w:val="none" w:sz="0" w:space="0" w:color="auto" w:frame="1"/>
          <w:lang w:val="uk-UA" w:eastAsia="ru-RU"/>
        </w:rPr>
        <w:t>ЦПРПП має право:</w:t>
      </w:r>
    </w:p>
    <w:p w:rsidR="00BD1F04" w:rsidRDefault="00BD1F04" w:rsidP="00BD1F04">
      <w:pPr>
        <w:numPr>
          <w:ilvl w:val="2"/>
          <w:numId w:val="21"/>
        </w:numPr>
        <w:shd w:val="clear" w:color="auto" w:fill="FFFFFF"/>
        <w:spacing w:after="0" w:line="240" w:lineRule="auto"/>
        <w:ind w:left="0" w:firstLine="0"/>
        <w:jc w:val="both"/>
        <w:rPr>
          <w:rFonts w:ascii="Times New Roman" w:hAnsi="Times New Roman"/>
          <w:bCs/>
          <w:sz w:val="28"/>
          <w:szCs w:val="28"/>
          <w:bdr w:val="none" w:sz="0" w:space="0" w:color="auto" w:frame="1"/>
          <w:lang w:val="uk-UA" w:eastAsia="ru-RU"/>
        </w:rPr>
      </w:pPr>
      <w:r w:rsidRPr="00BD1F04">
        <w:rPr>
          <w:rFonts w:ascii="Times New Roman" w:hAnsi="Times New Roman"/>
          <w:bCs/>
          <w:sz w:val="28"/>
          <w:szCs w:val="28"/>
          <w:bdr w:val="none" w:sz="0" w:space="0" w:color="auto" w:frame="1"/>
          <w:lang w:val="uk-UA" w:eastAsia="ru-RU"/>
        </w:rPr>
        <w:t xml:space="preserve">Звертатися </w:t>
      </w:r>
      <w:r>
        <w:rPr>
          <w:rFonts w:ascii="Times New Roman" w:hAnsi="Times New Roman"/>
          <w:bCs/>
          <w:sz w:val="28"/>
          <w:szCs w:val="28"/>
          <w:bdr w:val="none" w:sz="0" w:space="0" w:color="auto" w:frame="1"/>
          <w:lang w:val="uk-UA" w:eastAsia="ru-RU"/>
        </w:rPr>
        <w:t>у порядку, передбаченому чинним законодавством, до центральних та місцевих органів виконавчої влади, органів місцевого самоврядування, а також підприємств і організацій, залежно від форм власності та підпорядкування для отримання інформації та матеріалів, необхідних для виконання</w:t>
      </w:r>
      <w:r w:rsidR="00666EEE">
        <w:rPr>
          <w:rFonts w:ascii="Times New Roman" w:hAnsi="Times New Roman"/>
          <w:bCs/>
          <w:sz w:val="28"/>
          <w:szCs w:val="28"/>
          <w:bdr w:val="none" w:sz="0" w:space="0" w:color="auto" w:frame="1"/>
          <w:lang w:val="uk-UA" w:eastAsia="ru-RU"/>
        </w:rPr>
        <w:t xml:space="preserve"> </w:t>
      </w:r>
      <w:r>
        <w:rPr>
          <w:rFonts w:ascii="Times New Roman" w:hAnsi="Times New Roman"/>
          <w:bCs/>
          <w:sz w:val="28"/>
          <w:szCs w:val="28"/>
          <w:bdr w:val="none" w:sz="0" w:space="0" w:color="auto" w:frame="1"/>
          <w:lang w:val="uk-UA" w:eastAsia="ru-RU"/>
        </w:rPr>
        <w:t>покладених на ЦПРПП завдань.</w:t>
      </w:r>
    </w:p>
    <w:p w:rsidR="00BD1F04" w:rsidRPr="00666EEE" w:rsidRDefault="00BD1F04" w:rsidP="00BD1F04">
      <w:pPr>
        <w:numPr>
          <w:ilvl w:val="2"/>
          <w:numId w:val="21"/>
        </w:numPr>
        <w:shd w:val="clear" w:color="auto" w:fill="FFFFFF"/>
        <w:spacing w:after="0" w:line="240" w:lineRule="auto"/>
        <w:ind w:left="0" w:firstLine="0"/>
        <w:jc w:val="both"/>
        <w:rPr>
          <w:rFonts w:ascii="Times New Roman" w:hAnsi="Times New Roman"/>
          <w:bCs/>
          <w:sz w:val="28"/>
          <w:szCs w:val="28"/>
          <w:bdr w:val="none" w:sz="0" w:space="0" w:color="auto" w:frame="1"/>
          <w:lang w:val="uk-UA" w:eastAsia="ru-RU"/>
        </w:rPr>
      </w:pPr>
      <w:r w:rsidRPr="00666EEE">
        <w:rPr>
          <w:rFonts w:ascii="Times New Roman" w:hAnsi="Times New Roman"/>
          <w:bCs/>
          <w:sz w:val="28"/>
          <w:szCs w:val="28"/>
          <w:bdr w:val="none" w:sz="0" w:space="0" w:color="auto" w:frame="1"/>
          <w:lang w:val="uk-UA" w:eastAsia="ru-RU"/>
        </w:rPr>
        <w:t>Здійснювати співробітництво з іноземними організаціями відповідно до законодавства.</w:t>
      </w:r>
    </w:p>
    <w:p w:rsidR="00BD1F04" w:rsidRPr="00BD1F04" w:rsidRDefault="00BD1F04" w:rsidP="00BD1F04">
      <w:pPr>
        <w:numPr>
          <w:ilvl w:val="2"/>
          <w:numId w:val="21"/>
        </w:numPr>
        <w:shd w:val="clear" w:color="auto" w:fill="FFFFFF"/>
        <w:spacing w:after="0" w:line="240" w:lineRule="auto"/>
        <w:ind w:left="0" w:firstLine="0"/>
        <w:jc w:val="both"/>
        <w:rPr>
          <w:rFonts w:ascii="Times New Roman" w:hAnsi="Times New Roman"/>
          <w:bCs/>
          <w:sz w:val="28"/>
          <w:szCs w:val="28"/>
          <w:bdr w:val="none" w:sz="0" w:space="0" w:color="auto" w:frame="1"/>
          <w:lang w:val="uk-UA" w:eastAsia="ru-RU"/>
        </w:rPr>
      </w:pPr>
      <w:r w:rsidRPr="00BD1F04">
        <w:rPr>
          <w:rFonts w:ascii="Times New Roman" w:hAnsi="Times New Roman"/>
          <w:bCs/>
          <w:sz w:val="28"/>
          <w:szCs w:val="28"/>
          <w:bdr w:val="none" w:sz="0" w:space="0" w:color="auto" w:frame="1"/>
          <w:lang w:val="uk-UA" w:eastAsia="ru-RU"/>
        </w:rPr>
        <w:t>Залучати підприємства, установи, та організації для реалізації своїх статутних завдань у визначеному законодавством порядку.</w:t>
      </w:r>
    </w:p>
    <w:p w:rsidR="00BD1F04" w:rsidRDefault="00BD1F04" w:rsidP="00BD1F04">
      <w:pPr>
        <w:numPr>
          <w:ilvl w:val="2"/>
          <w:numId w:val="21"/>
        </w:numPr>
        <w:shd w:val="clear" w:color="auto" w:fill="FFFFFF"/>
        <w:spacing w:after="0" w:line="240" w:lineRule="auto"/>
        <w:ind w:left="0" w:firstLine="0"/>
        <w:jc w:val="both"/>
        <w:rPr>
          <w:rFonts w:ascii="Times New Roman" w:hAnsi="Times New Roman"/>
          <w:bCs/>
          <w:sz w:val="28"/>
          <w:szCs w:val="28"/>
          <w:bdr w:val="none" w:sz="0" w:space="0" w:color="auto" w:frame="1"/>
          <w:lang w:val="uk-UA" w:eastAsia="ru-RU"/>
        </w:rPr>
      </w:pPr>
      <w:r w:rsidRPr="00BD1F04">
        <w:rPr>
          <w:rFonts w:ascii="Times New Roman" w:hAnsi="Times New Roman"/>
          <w:bCs/>
          <w:sz w:val="28"/>
          <w:szCs w:val="28"/>
          <w:bdr w:val="none" w:sz="0" w:space="0" w:color="auto" w:frame="1"/>
          <w:lang w:val="uk-UA" w:eastAsia="ru-RU"/>
        </w:rPr>
        <w:t>Залучати</w:t>
      </w:r>
      <w:r>
        <w:rPr>
          <w:rFonts w:ascii="Times New Roman" w:hAnsi="Times New Roman"/>
          <w:bCs/>
          <w:sz w:val="28"/>
          <w:szCs w:val="28"/>
          <w:bdr w:val="none" w:sz="0" w:space="0" w:color="auto" w:frame="1"/>
          <w:lang w:val="uk-UA" w:eastAsia="ru-RU"/>
        </w:rPr>
        <w:t xml:space="preserve"> у разі потреби</w:t>
      </w:r>
      <w:r w:rsidR="006D6A7E">
        <w:rPr>
          <w:rFonts w:ascii="Times New Roman" w:hAnsi="Times New Roman"/>
          <w:bCs/>
          <w:sz w:val="28"/>
          <w:szCs w:val="28"/>
          <w:bdr w:val="none" w:sz="0" w:space="0" w:color="auto" w:frame="1"/>
          <w:lang w:val="uk-UA" w:eastAsia="ru-RU"/>
        </w:rPr>
        <w:t xml:space="preserve"> </w:t>
      </w:r>
      <w:r>
        <w:rPr>
          <w:rFonts w:ascii="Times New Roman" w:hAnsi="Times New Roman"/>
          <w:bCs/>
          <w:sz w:val="28"/>
          <w:szCs w:val="28"/>
          <w:bdr w:val="none" w:sz="0" w:space="0" w:color="auto" w:frame="1"/>
          <w:lang w:val="uk-UA" w:eastAsia="ru-RU"/>
        </w:rPr>
        <w:t>додаткових фахівців, у тому числі науково-педагогічних працівників</w:t>
      </w:r>
      <w:r w:rsidR="006D6A7E">
        <w:rPr>
          <w:rFonts w:ascii="Times New Roman" w:hAnsi="Times New Roman"/>
          <w:bCs/>
          <w:sz w:val="28"/>
          <w:szCs w:val="28"/>
          <w:bdr w:val="none" w:sz="0" w:space="0" w:color="auto" w:frame="1"/>
          <w:lang w:val="uk-UA" w:eastAsia="ru-RU"/>
        </w:rPr>
        <w:t xml:space="preserve">, </w:t>
      </w:r>
      <w:r>
        <w:rPr>
          <w:rFonts w:ascii="Times New Roman" w:hAnsi="Times New Roman"/>
          <w:bCs/>
          <w:sz w:val="28"/>
          <w:szCs w:val="28"/>
          <w:bdr w:val="none" w:sz="0" w:space="0" w:color="auto" w:frame="1"/>
          <w:lang w:val="uk-UA" w:eastAsia="ru-RU"/>
        </w:rPr>
        <w:t>для здійснення професійної підтримки педагогічних працівників, підвищення їх кваліфікації.</w:t>
      </w:r>
    </w:p>
    <w:p w:rsidR="006D6A7E" w:rsidRDefault="006D6A7E" w:rsidP="006D6A7E">
      <w:pPr>
        <w:numPr>
          <w:ilvl w:val="2"/>
          <w:numId w:val="21"/>
        </w:numPr>
        <w:shd w:val="clear" w:color="auto" w:fill="FFFFFF"/>
        <w:spacing w:after="0" w:line="240" w:lineRule="auto"/>
        <w:ind w:left="0" w:firstLine="0"/>
        <w:jc w:val="both"/>
        <w:rPr>
          <w:rFonts w:ascii="Times New Roman" w:hAnsi="Times New Roman"/>
          <w:bCs/>
          <w:sz w:val="28"/>
          <w:szCs w:val="28"/>
          <w:bdr w:val="none" w:sz="0" w:space="0" w:color="auto" w:frame="1"/>
          <w:lang w:val="uk-UA" w:eastAsia="ru-RU"/>
        </w:rPr>
      </w:pPr>
      <w:r>
        <w:rPr>
          <w:rFonts w:ascii="Times New Roman" w:hAnsi="Times New Roman"/>
          <w:bCs/>
          <w:sz w:val="28"/>
          <w:szCs w:val="28"/>
          <w:bdr w:val="none" w:sz="0" w:space="0" w:color="auto" w:frame="1"/>
          <w:lang w:val="uk-UA" w:eastAsia="ru-RU"/>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6D6A7E" w:rsidRPr="00666EEE" w:rsidRDefault="006D6A7E" w:rsidP="00BD1F04">
      <w:pPr>
        <w:numPr>
          <w:ilvl w:val="2"/>
          <w:numId w:val="21"/>
        </w:numPr>
        <w:shd w:val="clear" w:color="auto" w:fill="FFFFFF"/>
        <w:spacing w:after="0" w:line="240" w:lineRule="auto"/>
        <w:ind w:left="0" w:firstLine="0"/>
        <w:jc w:val="both"/>
        <w:rPr>
          <w:rFonts w:ascii="Times New Roman" w:hAnsi="Times New Roman"/>
          <w:bCs/>
          <w:sz w:val="28"/>
          <w:szCs w:val="28"/>
          <w:bdr w:val="none" w:sz="0" w:space="0" w:color="auto" w:frame="1"/>
          <w:lang w:val="uk-UA" w:eastAsia="ru-RU"/>
        </w:rPr>
      </w:pPr>
      <w:r w:rsidRPr="00666EEE">
        <w:rPr>
          <w:rFonts w:ascii="Times New Roman" w:hAnsi="Times New Roman"/>
          <w:bCs/>
          <w:sz w:val="28"/>
          <w:szCs w:val="28"/>
          <w:bdr w:val="none" w:sz="0" w:space="0" w:color="auto" w:frame="1"/>
          <w:lang w:val="uk-UA" w:eastAsia="ru-RU"/>
        </w:rPr>
        <w:t>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6D6A7E" w:rsidRDefault="006D6A7E" w:rsidP="00BD1F04">
      <w:pPr>
        <w:numPr>
          <w:ilvl w:val="2"/>
          <w:numId w:val="21"/>
        </w:numPr>
        <w:shd w:val="clear" w:color="auto" w:fill="FFFFFF"/>
        <w:spacing w:after="0" w:line="240" w:lineRule="auto"/>
        <w:ind w:left="0" w:firstLine="0"/>
        <w:jc w:val="both"/>
        <w:rPr>
          <w:rFonts w:ascii="Times New Roman" w:hAnsi="Times New Roman"/>
          <w:bCs/>
          <w:sz w:val="28"/>
          <w:szCs w:val="28"/>
          <w:bdr w:val="none" w:sz="0" w:space="0" w:color="auto" w:frame="1"/>
          <w:lang w:val="uk-UA" w:eastAsia="ru-RU"/>
        </w:rPr>
      </w:pPr>
      <w:r>
        <w:rPr>
          <w:rFonts w:ascii="Times New Roman" w:hAnsi="Times New Roman"/>
          <w:bCs/>
          <w:sz w:val="28"/>
          <w:szCs w:val="28"/>
          <w:bdr w:val="none" w:sz="0" w:space="0" w:color="auto" w:frame="1"/>
          <w:lang w:val="uk-UA" w:eastAsia="ru-RU"/>
        </w:rPr>
        <w:t>Здійснювати інші права, що не суперечать чинному законодавству.</w:t>
      </w:r>
    </w:p>
    <w:p w:rsidR="006D6A7E" w:rsidRDefault="006D6A7E" w:rsidP="006D6A7E">
      <w:pPr>
        <w:numPr>
          <w:ilvl w:val="1"/>
          <w:numId w:val="21"/>
        </w:numPr>
        <w:shd w:val="clear" w:color="auto" w:fill="FFFFFF"/>
        <w:spacing w:after="0" w:line="240" w:lineRule="auto"/>
        <w:ind w:hanging="11"/>
        <w:jc w:val="both"/>
        <w:rPr>
          <w:rFonts w:ascii="Times New Roman" w:hAnsi="Times New Roman"/>
          <w:bCs/>
          <w:sz w:val="28"/>
          <w:szCs w:val="28"/>
          <w:bdr w:val="none" w:sz="0" w:space="0" w:color="auto" w:frame="1"/>
          <w:lang w:val="uk-UA" w:eastAsia="ru-RU"/>
        </w:rPr>
      </w:pPr>
      <w:r>
        <w:rPr>
          <w:rFonts w:ascii="Times New Roman" w:hAnsi="Times New Roman"/>
          <w:bCs/>
          <w:sz w:val="28"/>
          <w:szCs w:val="28"/>
          <w:bdr w:val="none" w:sz="0" w:space="0" w:color="auto" w:frame="1"/>
          <w:lang w:val="uk-UA" w:eastAsia="ru-RU"/>
        </w:rPr>
        <w:t>З метою якісного виконання покладених завдань ЦПРПП зобов’язаний:</w:t>
      </w:r>
    </w:p>
    <w:p w:rsidR="006D6A7E" w:rsidRDefault="006D6A7E" w:rsidP="006D6A7E">
      <w:pPr>
        <w:numPr>
          <w:ilvl w:val="2"/>
          <w:numId w:val="21"/>
        </w:numPr>
        <w:shd w:val="clear" w:color="auto" w:fill="FFFFFF"/>
        <w:spacing w:after="0" w:line="240" w:lineRule="auto"/>
        <w:ind w:left="0" w:firstLine="0"/>
        <w:jc w:val="both"/>
        <w:rPr>
          <w:rFonts w:ascii="Times New Roman" w:hAnsi="Times New Roman"/>
          <w:bCs/>
          <w:sz w:val="28"/>
          <w:szCs w:val="28"/>
          <w:bdr w:val="none" w:sz="0" w:space="0" w:color="auto" w:frame="1"/>
          <w:lang w:val="uk-UA" w:eastAsia="ru-RU"/>
        </w:rPr>
      </w:pPr>
      <w:r>
        <w:rPr>
          <w:rFonts w:ascii="Times New Roman" w:hAnsi="Times New Roman"/>
          <w:bCs/>
          <w:sz w:val="28"/>
          <w:szCs w:val="28"/>
          <w:bdr w:val="none" w:sz="0" w:space="0" w:color="auto" w:frame="1"/>
          <w:lang w:val="uk-UA" w:eastAsia="ru-RU"/>
        </w:rPr>
        <w:t>Вносити Засновнику, Органу управління пропозиції щодо удосконалення діяльності ЦПРПП.</w:t>
      </w:r>
    </w:p>
    <w:p w:rsidR="006D6A7E" w:rsidRDefault="006D6A7E" w:rsidP="006D6A7E">
      <w:pPr>
        <w:numPr>
          <w:ilvl w:val="2"/>
          <w:numId w:val="21"/>
        </w:numPr>
        <w:shd w:val="clear" w:color="auto" w:fill="FFFFFF"/>
        <w:spacing w:after="0" w:line="240" w:lineRule="auto"/>
        <w:ind w:left="0" w:firstLine="0"/>
        <w:jc w:val="both"/>
        <w:rPr>
          <w:rFonts w:ascii="Times New Roman" w:hAnsi="Times New Roman"/>
          <w:bCs/>
          <w:sz w:val="28"/>
          <w:szCs w:val="28"/>
          <w:bdr w:val="none" w:sz="0" w:space="0" w:color="auto" w:frame="1"/>
          <w:lang w:val="uk-UA" w:eastAsia="ru-RU"/>
        </w:rPr>
      </w:pPr>
      <w:r>
        <w:rPr>
          <w:rFonts w:ascii="Times New Roman" w:hAnsi="Times New Roman"/>
          <w:bCs/>
          <w:sz w:val="28"/>
          <w:szCs w:val="28"/>
          <w:bdr w:val="none" w:sz="0" w:space="0" w:color="auto" w:frame="1"/>
          <w:lang w:val="uk-UA" w:eastAsia="ru-RU"/>
        </w:rPr>
        <w:t xml:space="preserve"> Створювати належні умови для високо продуктивної  праці працівників ЦПРПП, забезпечувати додержання </w:t>
      </w:r>
      <w:r w:rsidR="00511C0E">
        <w:rPr>
          <w:rFonts w:ascii="Times New Roman" w:hAnsi="Times New Roman"/>
          <w:bCs/>
          <w:sz w:val="28"/>
          <w:szCs w:val="28"/>
          <w:bdr w:val="none" w:sz="0" w:space="0" w:color="auto" w:frame="1"/>
          <w:lang w:val="uk-UA" w:eastAsia="ru-RU"/>
        </w:rPr>
        <w:t>законодавства про працю, правил та норм</w:t>
      </w:r>
      <w:r>
        <w:rPr>
          <w:rFonts w:ascii="Times New Roman" w:hAnsi="Times New Roman"/>
          <w:bCs/>
          <w:sz w:val="28"/>
          <w:szCs w:val="28"/>
          <w:bdr w:val="none" w:sz="0" w:space="0" w:color="auto" w:frame="1"/>
          <w:lang w:val="uk-UA" w:eastAsia="ru-RU"/>
        </w:rPr>
        <w:t xml:space="preserve"> </w:t>
      </w:r>
      <w:r w:rsidR="00511C0E">
        <w:rPr>
          <w:rFonts w:ascii="Times New Roman" w:hAnsi="Times New Roman"/>
          <w:bCs/>
          <w:sz w:val="28"/>
          <w:szCs w:val="28"/>
          <w:bdr w:val="none" w:sz="0" w:space="0" w:color="auto" w:frame="1"/>
          <w:lang w:val="uk-UA" w:eastAsia="ru-RU"/>
        </w:rPr>
        <w:t>охорони праці, техніки безпеки, соціального страхування.</w:t>
      </w:r>
    </w:p>
    <w:p w:rsidR="00AB63F9" w:rsidRPr="001E2D15" w:rsidRDefault="00AB63F9" w:rsidP="00AB63F9">
      <w:pPr>
        <w:shd w:val="clear" w:color="auto" w:fill="FFFFFF"/>
        <w:spacing w:after="0" w:line="240" w:lineRule="auto"/>
        <w:jc w:val="both"/>
        <w:rPr>
          <w:rFonts w:ascii="Times New Roman" w:hAnsi="Times New Roman"/>
          <w:bCs/>
          <w:sz w:val="16"/>
          <w:szCs w:val="16"/>
          <w:bdr w:val="none" w:sz="0" w:space="0" w:color="auto" w:frame="1"/>
          <w:lang w:val="uk-UA" w:eastAsia="ru-RU"/>
        </w:rPr>
      </w:pPr>
    </w:p>
    <w:p w:rsidR="00CF4C28" w:rsidRPr="00966D0D" w:rsidRDefault="00CF4C28" w:rsidP="00BD1F04">
      <w:pPr>
        <w:pStyle w:val="a7"/>
        <w:numPr>
          <w:ilvl w:val="0"/>
          <w:numId w:val="21"/>
        </w:numPr>
        <w:shd w:val="clear" w:color="auto" w:fill="FFFFFF"/>
        <w:spacing w:after="0" w:line="240" w:lineRule="auto"/>
        <w:ind w:left="0"/>
        <w:jc w:val="center"/>
        <w:rPr>
          <w:rFonts w:ascii="Times New Roman" w:hAnsi="Times New Roman"/>
          <w:sz w:val="28"/>
          <w:szCs w:val="28"/>
          <w:lang w:val="uk-UA" w:eastAsia="ru-RU"/>
        </w:rPr>
      </w:pPr>
      <w:r w:rsidRPr="00966D0D">
        <w:rPr>
          <w:rFonts w:ascii="Times New Roman" w:hAnsi="Times New Roman"/>
          <w:b/>
          <w:bCs/>
          <w:sz w:val="28"/>
          <w:szCs w:val="28"/>
          <w:bdr w:val="none" w:sz="0" w:space="0" w:color="auto" w:frame="1"/>
          <w:lang w:val="uk-UA" w:eastAsia="ru-RU"/>
        </w:rPr>
        <w:t>Управління Ц</w:t>
      </w:r>
      <w:r w:rsidR="007E0F0A" w:rsidRPr="00966D0D">
        <w:rPr>
          <w:rFonts w:ascii="Times New Roman" w:hAnsi="Times New Roman"/>
          <w:b/>
          <w:bCs/>
          <w:sz w:val="28"/>
          <w:szCs w:val="28"/>
          <w:bdr w:val="none" w:sz="0" w:space="0" w:color="auto" w:frame="1"/>
          <w:lang w:val="uk-UA" w:eastAsia="ru-RU"/>
        </w:rPr>
        <w:t>ПРПП</w:t>
      </w:r>
    </w:p>
    <w:p w:rsidR="00966D0D" w:rsidRDefault="00966D0D" w:rsidP="00AB63F9">
      <w:pPr>
        <w:pStyle w:val="20"/>
        <w:shd w:val="clear" w:color="auto" w:fill="auto"/>
        <w:tabs>
          <w:tab w:val="left" w:pos="9355"/>
        </w:tabs>
        <w:spacing w:before="0"/>
        <w:ind w:firstLine="640"/>
      </w:pPr>
      <w:r w:rsidRPr="00966D0D">
        <w:rPr>
          <w:lang w:val="uk-UA" w:eastAsia="uk-UA" w:bidi="uk-UA"/>
        </w:rPr>
        <w:t>4.1.</w:t>
      </w:r>
      <w:r>
        <w:rPr>
          <w:color w:val="000000"/>
          <w:lang w:val="uk-UA" w:eastAsia="uk-UA" w:bidi="uk-UA"/>
        </w:rPr>
        <w:t xml:space="preserve"> </w:t>
      </w:r>
      <w:proofErr w:type="spellStart"/>
      <w:r>
        <w:rPr>
          <w:color w:val="000000"/>
          <w:lang w:val="uk-UA" w:eastAsia="uk-UA" w:bidi="uk-UA"/>
        </w:rPr>
        <w:t>Бобринецька</w:t>
      </w:r>
      <w:proofErr w:type="spellEnd"/>
      <w:r>
        <w:rPr>
          <w:color w:val="000000"/>
          <w:lang w:val="uk-UA" w:eastAsia="uk-UA" w:bidi="uk-UA"/>
        </w:rPr>
        <w:t xml:space="preserve"> районна рада та відділ освіти, культури, молоді та спорту </w:t>
      </w:r>
      <w:proofErr w:type="spellStart"/>
      <w:r>
        <w:rPr>
          <w:color w:val="000000"/>
          <w:lang w:val="uk-UA" w:eastAsia="uk-UA" w:bidi="uk-UA"/>
        </w:rPr>
        <w:t>Бобринецької</w:t>
      </w:r>
      <w:proofErr w:type="spellEnd"/>
      <w:r>
        <w:rPr>
          <w:color w:val="000000"/>
          <w:lang w:val="uk-UA" w:eastAsia="uk-UA" w:bidi="uk-UA"/>
        </w:rPr>
        <w:t xml:space="preserve"> районної державної адміністрації</w:t>
      </w:r>
      <w:r w:rsidR="00AB63F9">
        <w:rPr>
          <w:color w:val="000000"/>
          <w:lang w:val="uk-UA" w:eastAsia="uk-UA" w:bidi="uk-UA"/>
        </w:rPr>
        <w:t xml:space="preserve"> </w:t>
      </w:r>
      <w:r>
        <w:rPr>
          <w:color w:val="000000"/>
          <w:lang w:val="uk-UA" w:eastAsia="uk-UA" w:bidi="uk-UA"/>
        </w:rPr>
        <w:t xml:space="preserve">в межах компетенції, </w:t>
      </w:r>
      <w:r>
        <w:rPr>
          <w:color w:val="000000"/>
          <w:lang w:val="uk-UA" w:eastAsia="uk-UA" w:bidi="uk-UA"/>
        </w:rPr>
        <w:lastRenderedPageBreak/>
        <w:t>визначеної чинним законодавством та цим Статутом, здійснюють управління діяльністю ЦПРПП та контроль за дотриманням діючого законодавства та цього</w:t>
      </w:r>
      <w:r w:rsidR="00AB63F9">
        <w:rPr>
          <w:color w:val="000000"/>
          <w:lang w:val="uk-UA" w:eastAsia="uk-UA" w:bidi="uk-UA"/>
        </w:rPr>
        <w:t xml:space="preserve"> </w:t>
      </w:r>
      <w:r>
        <w:rPr>
          <w:color w:val="000000"/>
          <w:lang w:val="uk-UA" w:eastAsia="uk-UA" w:bidi="uk-UA"/>
        </w:rPr>
        <w:t>Статуту.</w:t>
      </w:r>
    </w:p>
    <w:p w:rsidR="00966D0D" w:rsidRPr="00966D0D" w:rsidRDefault="00966D0D" w:rsidP="00966D0D">
      <w:pPr>
        <w:pStyle w:val="20"/>
        <w:numPr>
          <w:ilvl w:val="0"/>
          <w:numId w:val="22"/>
        </w:numPr>
        <w:shd w:val="clear" w:color="auto" w:fill="auto"/>
        <w:tabs>
          <w:tab w:val="left" w:pos="1462"/>
        </w:tabs>
        <w:spacing w:before="0"/>
        <w:ind w:firstLine="740"/>
        <w:rPr>
          <w:lang w:val="uk-UA"/>
        </w:rPr>
      </w:pPr>
      <w:r>
        <w:rPr>
          <w:color w:val="000000"/>
          <w:lang w:val="uk-UA" w:eastAsia="uk-UA" w:bidi="uk-UA"/>
        </w:rPr>
        <w:t xml:space="preserve">Відділ освіти, культури, молоді та спорту </w:t>
      </w:r>
      <w:proofErr w:type="spellStart"/>
      <w:r>
        <w:rPr>
          <w:color w:val="000000"/>
          <w:lang w:val="uk-UA" w:eastAsia="uk-UA" w:bidi="uk-UA"/>
        </w:rPr>
        <w:t>Бобринецької</w:t>
      </w:r>
      <w:proofErr w:type="spellEnd"/>
      <w:r>
        <w:rPr>
          <w:color w:val="000000"/>
          <w:lang w:val="uk-UA" w:eastAsia="uk-UA" w:bidi="uk-UA"/>
        </w:rPr>
        <w:t xml:space="preserve"> районної державної адміністрації:</w:t>
      </w:r>
    </w:p>
    <w:p w:rsidR="00966D0D" w:rsidRDefault="00966D0D" w:rsidP="00A12257">
      <w:pPr>
        <w:pStyle w:val="20"/>
        <w:shd w:val="clear" w:color="auto" w:fill="auto"/>
        <w:spacing w:before="0"/>
        <w:ind w:firstLine="0"/>
      </w:pPr>
      <w:r>
        <w:rPr>
          <w:color w:val="000000"/>
          <w:lang w:val="uk-UA" w:eastAsia="uk-UA" w:bidi="uk-UA"/>
        </w:rPr>
        <w:t>4.2.1.Організовує та проводить конкурс на зайняття посади директора</w:t>
      </w:r>
      <w:r>
        <w:rPr>
          <w:color w:val="000000"/>
          <w:lang w:val="uk-UA" w:eastAsia="uk-UA" w:bidi="uk-UA"/>
        </w:rPr>
        <w:br/>
        <w:t>та педагогічних працівників ЦПРПП.</w:t>
      </w:r>
    </w:p>
    <w:p w:rsidR="00966D0D" w:rsidRDefault="00966D0D" w:rsidP="00A12257">
      <w:pPr>
        <w:pStyle w:val="20"/>
        <w:numPr>
          <w:ilvl w:val="0"/>
          <w:numId w:val="23"/>
        </w:numPr>
        <w:shd w:val="clear" w:color="auto" w:fill="auto"/>
        <w:tabs>
          <w:tab w:val="left" w:pos="0"/>
        </w:tabs>
        <w:spacing w:before="0"/>
        <w:ind w:firstLine="0"/>
      </w:pPr>
      <w:r>
        <w:rPr>
          <w:color w:val="000000"/>
          <w:lang w:val="uk-UA" w:eastAsia="uk-UA" w:bidi="uk-UA"/>
        </w:rPr>
        <w:t>Призначає на посаду, за результатами конкурсу, та звільняє з</w:t>
      </w:r>
      <w:r>
        <w:rPr>
          <w:color w:val="000000"/>
          <w:lang w:val="uk-UA" w:eastAsia="uk-UA" w:bidi="uk-UA"/>
        </w:rPr>
        <w:br/>
        <w:t>посади директора ЦПРПП, затверджує його посадову інструкцію.</w:t>
      </w:r>
    </w:p>
    <w:p w:rsidR="00966D0D" w:rsidRPr="00A12257" w:rsidRDefault="00966D0D" w:rsidP="00A12257">
      <w:pPr>
        <w:pStyle w:val="20"/>
        <w:numPr>
          <w:ilvl w:val="0"/>
          <w:numId w:val="23"/>
        </w:numPr>
        <w:shd w:val="clear" w:color="auto" w:fill="auto"/>
        <w:tabs>
          <w:tab w:val="left" w:pos="0"/>
        </w:tabs>
        <w:spacing w:before="0"/>
        <w:ind w:firstLine="0"/>
      </w:pPr>
      <w:r>
        <w:rPr>
          <w:color w:val="000000"/>
          <w:lang w:val="uk-UA" w:eastAsia="uk-UA" w:bidi="uk-UA"/>
        </w:rPr>
        <w:t xml:space="preserve">Заслуховує звіт про </w:t>
      </w:r>
      <w:r w:rsidRPr="00A12257">
        <w:rPr>
          <w:lang w:val="uk-UA" w:eastAsia="uk-UA" w:bidi="uk-UA"/>
        </w:rPr>
        <w:t>діяльність ЦПРПП.</w:t>
      </w:r>
    </w:p>
    <w:p w:rsidR="00966D0D" w:rsidRDefault="00966D0D" w:rsidP="00A12257">
      <w:pPr>
        <w:pStyle w:val="20"/>
        <w:numPr>
          <w:ilvl w:val="0"/>
          <w:numId w:val="24"/>
        </w:numPr>
        <w:shd w:val="clear" w:color="auto" w:fill="auto"/>
        <w:tabs>
          <w:tab w:val="left" w:pos="0"/>
        </w:tabs>
        <w:spacing w:before="0"/>
        <w:ind w:firstLine="0"/>
      </w:pPr>
      <w:r>
        <w:rPr>
          <w:color w:val="000000"/>
          <w:lang w:val="uk-UA" w:eastAsia="uk-UA" w:bidi="uk-UA"/>
        </w:rPr>
        <w:t>Надає Засновнику для затвердження пропозиції щодо граничної</w:t>
      </w:r>
      <w:r>
        <w:rPr>
          <w:color w:val="000000"/>
          <w:lang w:val="uk-UA" w:eastAsia="uk-UA" w:bidi="uk-UA"/>
        </w:rPr>
        <w:br/>
        <w:t>чисельності працівників Центру. Затверджує та змінює структуру, стратегію</w:t>
      </w:r>
      <w:r>
        <w:rPr>
          <w:color w:val="000000"/>
          <w:lang w:val="uk-UA" w:eastAsia="uk-UA" w:bidi="uk-UA"/>
        </w:rPr>
        <w:br/>
        <w:t>розвитку ЦПРПП, графік роботи.</w:t>
      </w:r>
    </w:p>
    <w:p w:rsidR="00966D0D" w:rsidRDefault="00966D0D" w:rsidP="00A12257">
      <w:pPr>
        <w:pStyle w:val="20"/>
        <w:shd w:val="clear" w:color="auto" w:fill="auto"/>
        <w:tabs>
          <w:tab w:val="left" w:pos="0"/>
        </w:tabs>
        <w:spacing w:before="0"/>
        <w:ind w:firstLine="0"/>
      </w:pPr>
      <w:r>
        <w:rPr>
          <w:color w:val="000000"/>
          <w:lang w:val="uk-UA" w:eastAsia="uk-UA" w:bidi="uk-UA"/>
        </w:rPr>
        <w:t>4.2.5.</w:t>
      </w:r>
      <w:r w:rsidR="00A12257">
        <w:rPr>
          <w:color w:val="000000"/>
          <w:lang w:val="uk-UA" w:eastAsia="uk-UA" w:bidi="uk-UA"/>
        </w:rPr>
        <w:t xml:space="preserve"> </w:t>
      </w:r>
      <w:r>
        <w:rPr>
          <w:color w:val="000000"/>
          <w:lang w:val="uk-UA" w:eastAsia="uk-UA" w:bidi="uk-UA"/>
        </w:rPr>
        <w:t>Забезпечує створення матеріально-технічних умов, необхідних</w:t>
      </w:r>
      <w:r>
        <w:rPr>
          <w:color w:val="000000"/>
          <w:lang w:val="uk-UA" w:eastAsia="uk-UA" w:bidi="uk-UA"/>
        </w:rPr>
        <w:br/>
        <w:t>для функціонування ЦПРПП.</w:t>
      </w:r>
    </w:p>
    <w:p w:rsidR="00966D0D" w:rsidRDefault="00966D0D" w:rsidP="00A12257">
      <w:pPr>
        <w:pStyle w:val="20"/>
        <w:numPr>
          <w:ilvl w:val="0"/>
          <w:numId w:val="25"/>
        </w:numPr>
        <w:shd w:val="clear" w:color="auto" w:fill="auto"/>
        <w:tabs>
          <w:tab w:val="left" w:pos="0"/>
        </w:tabs>
        <w:spacing w:before="0"/>
        <w:ind w:firstLine="0"/>
      </w:pPr>
      <w:r>
        <w:rPr>
          <w:color w:val="000000"/>
          <w:lang w:val="uk-UA" w:eastAsia="uk-UA" w:bidi="uk-UA"/>
        </w:rPr>
        <w:t>Організовує розгляд звернень щодо діяльності ЦПРПП в</w:t>
      </w:r>
      <w:r>
        <w:rPr>
          <w:color w:val="000000"/>
          <w:lang w:val="uk-UA" w:eastAsia="uk-UA" w:bidi="uk-UA"/>
        </w:rPr>
        <w:br/>
        <w:t>установленому законодавством порядку.</w:t>
      </w:r>
    </w:p>
    <w:p w:rsidR="00966D0D" w:rsidRDefault="00966D0D" w:rsidP="00666EEE">
      <w:pPr>
        <w:pStyle w:val="20"/>
        <w:numPr>
          <w:ilvl w:val="0"/>
          <w:numId w:val="25"/>
        </w:numPr>
        <w:shd w:val="clear" w:color="auto" w:fill="auto"/>
        <w:tabs>
          <w:tab w:val="left" w:pos="0"/>
        </w:tabs>
        <w:spacing w:before="0"/>
        <w:ind w:firstLine="0"/>
      </w:pPr>
      <w:r>
        <w:rPr>
          <w:color w:val="000000"/>
          <w:lang w:val="uk-UA" w:eastAsia="uk-UA" w:bidi="uk-UA"/>
        </w:rPr>
        <w:t>Здійснює інші повноваження, визначені законодавством.</w:t>
      </w:r>
    </w:p>
    <w:p w:rsidR="00966D0D" w:rsidRDefault="00966D0D" w:rsidP="00666EEE">
      <w:pPr>
        <w:pStyle w:val="20"/>
        <w:numPr>
          <w:ilvl w:val="0"/>
          <w:numId w:val="26"/>
        </w:numPr>
        <w:shd w:val="clear" w:color="auto" w:fill="auto"/>
        <w:tabs>
          <w:tab w:val="left" w:pos="709"/>
        </w:tabs>
        <w:spacing w:before="0"/>
        <w:ind w:firstLine="0"/>
      </w:pPr>
      <w:r>
        <w:rPr>
          <w:color w:val="000000"/>
          <w:lang w:val="uk-UA" w:eastAsia="uk-UA" w:bidi="uk-UA"/>
        </w:rPr>
        <w:t>Засновник:</w:t>
      </w:r>
    </w:p>
    <w:p w:rsidR="00966D0D" w:rsidRDefault="00966D0D" w:rsidP="00A12257">
      <w:pPr>
        <w:pStyle w:val="20"/>
        <w:shd w:val="clear" w:color="auto" w:fill="auto"/>
        <w:spacing w:before="0"/>
        <w:ind w:firstLine="0"/>
      </w:pPr>
      <w:r>
        <w:rPr>
          <w:color w:val="000000"/>
          <w:lang w:val="uk-UA" w:eastAsia="uk-UA" w:bidi="uk-UA"/>
        </w:rPr>
        <w:t>4.3.1 .Визначає основні напрямки діяльності ЦПРПП.</w:t>
      </w:r>
    </w:p>
    <w:p w:rsidR="00966D0D" w:rsidRDefault="00966D0D" w:rsidP="00A12257">
      <w:pPr>
        <w:pStyle w:val="20"/>
        <w:shd w:val="clear" w:color="auto" w:fill="auto"/>
        <w:spacing w:before="0"/>
        <w:ind w:firstLine="0"/>
      </w:pPr>
      <w:r>
        <w:rPr>
          <w:color w:val="000000"/>
          <w:lang w:val="uk-UA" w:eastAsia="uk-UA" w:bidi="uk-UA"/>
        </w:rPr>
        <w:t>4.3.2.Затверджує Статут ЦПРПП та зміни до нього.</w:t>
      </w:r>
    </w:p>
    <w:p w:rsidR="00966D0D" w:rsidRDefault="00966D0D" w:rsidP="00A12257">
      <w:pPr>
        <w:pStyle w:val="20"/>
        <w:numPr>
          <w:ilvl w:val="0"/>
          <w:numId w:val="27"/>
        </w:numPr>
        <w:shd w:val="clear" w:color="auto" w:fill="auto"/>
        <w:spacing w:before="0"/>
        <w:ind w:firstLine="0"/>
      </w:pPr>
      <w:r>
        <w:rPr>
          <w:color w:val="000000"/>
          <w:lang w:val="uk-UA" w:eastAsia="uk-UA" w:bidi="uk-UA"/>
        </w:rPr>
        <w:t>Надає ЦПРПП майно, необхідне для здійснення його статутної</w:t>
      </w:r>
      <w:r>
        <w:rPr>
          <w:color w:val="000000"/>
          <w:lang w:val="uk-UA" w:eastAsia="uk-UA" w:bidi="uk-UA"/>
        </w:rPr>
        <w:br/>
        <w:t>діяльності.</w:t>
      </w:r>
    </w:p>
    <w:p w:rsidR="00966D0D" w:rsidRDefault="00966D0D" w:rsidP="00A12257">
      <w:pPr>
        <w:pStyle w:val="20"/>
        <w:shd w:val="clear" w:color="auto" w:fill="auto"/>
        <w:spacing w:before="0"/>
        <w:ind w:firstLine="0"/>
      </w:pPr>
      <w:r>
        <w:rPr>
          <w:color w:val="000000"/>
          <w:lang w:val="uk-UA" w:eastAsia="uk-UA" w:bidi="uk-UA"/>
        </w:rPr>
        <w:t>4.3.4.Здійснює контроль за ефективністю використання майна,</w:t>
      </w:r>
      <w:r>
        <w:rPr>
          <w:color w:val="000000"/>
          <w:lang w:val="uk-UA" w:eastAsia="uk-UA" w:bidi="uk-UA"/>
        </w:rPr>
        <w:br/>
        <w:t>наданого ЦПРПП для здійснення його статутної діяльності та закріплене за</w:t>
      </w:r>
      <w:r>
        <w:rPr>
          <w:color w:val="000000"/>
          <w:lang w:val="uk-UA" w:eastAsia="uk-UA" w:bidi="uk-UA"/>
        </w:rPr>
        <w:br/>
        <w:t>ним на праві оперативного управління.</w:t>
      </w:r>
    </w:p>
    <w:p w:rsidR="00966D0D" w:rsidRPr="00966D0D" w:rsidRDefault="00966D0D" w:rsidP="00A12257">
      <w:pPr>
        <w:pStyle w:val="20"/>
        <w:numPr>
          <w:ilvl w:val="0"/>
          <w:numId w:val="28"/>
        </w:numPr>
        <w:shd w:val="clear" w:color="auto" w:fill="auto"/>
        <w:spacing w:before="0"/>
        <w:ind w:firstLine="0"/>
        <w:rPr>
          <w:lang w:val="uk-UA"/>
        </w:rPr>
      </w:pPr>
      <w:r>
        <w:rPr>
          <w:color w:val="000000"/>
          <w:lang w:val="uk-UA" w:eastAsia="uk-UA" w:bidi="uk-UA"/>
        </w:rPr>
        <w:t>Приймає рішення про реорганізацію та ліквідацію ЦПРПП,</w:t>
      </w:r>
      <w:r>
        <w:rPr>
          <w:color w:val="000000"/>
          <w:lang w:val="uk-UA" w:eastAsia="uk-UA" w:bidi="uk-UA"/>
        </w:rPr>
        <w:br/>
        <w:t>призначення ліквідаційної комісії, комісії з припинення, затвердження</w:t>
      </w:r>
      <w:r>
        <w:rPr>
          <w:color w:val="000000"/>
          <w:lang w:val="uk-UA" w:eastAsia="uk-UA" w:bidi="uk-UA"/>
        </w:rPr>
        <w:br/>
        <w:t>ліквідаційного балансу.</w:t>
      </w:r>
    </w:p>
    <w:p w:rsidR="00966D0D" w:rsidRDefault="00966D0D" w:rsidP="00A12257">
      <w:pPr>
        <w:pStyle w:val="20"/>
        <w:shd w:val="clear" w:color="auto" w:fill="auto"/>
        <w:spacing w:before="0"/>
        <w:ind w:firstLine="0"/>
      </w:pPr>
      <w:r>
        <w:rPr>
          <w:color w:val="000000"/>
          <w:lang w:val="uk-UA" w:eastAsia="uk-UA" w:bidi="uk-UA"/>
        </w:rPr>
        <w:t>4.3.6.</w:t>
      </w:r>
      <w:r w:rsidR="00A12257">
        <w:rPr>
          <w:color w:val="000000"/>
          <w:lang w:val="uk-UA" w:eastAsia="uk-UA" w:bidi="uk-UA"/>
        </w:rPr>
        <w:t xml:space="preserve"> </w:t>
      </w:r>
      <w:r>
        <w:rPr>
          <w:color w:val="000000"/>
          <w:lang w:val="uk-UA" w:eastAsia="uk-UA" w:bidi="uk-UA"/>
        </w:rPr>
        <w:t>Здійснює інші повноваження, встановлені чинним законодавством</w:t>
      </w:r>
      <w:r>
        <w:rPr>
          <w:color w:val="000000"/>
          <w:lang w:val="uk-UA" w:eastAsia="uk-UA" w:bidi="uk-UA"/>
        </w:rPr>
        <w:br/>
        <w:t>України та цим Статутом.</w:t>
      </w:r>
    </w:p>
    <w:p w:rsidR="00966D0D" w:rsidRPr="00AB63F9" w:rsidRDefault="00966D0D" w:rsidP="00966D0D">
      <w:pPr>
        <w:pStyle w:val="20"/>
        <w:numPr>
          <w:ilvl w:val="0"/>
          <w:numId w:val="26"/>
        </w:numPr>
        <w:shd w:val="clear" w:color="auto" w:fill="auto"/>
        <w:tabs>
          <w:tab w:val="left" w:pos="1267"/>
        </w:tabs>
        <w:spacing w:before="0"/>
        <w:ind w:firstLine="760"/>
        <w:rPr>
          <w:lang w:val="uk-UA"/>
        </w:rPr>
      </w:pPr>
      <w:r>
        <w:rPr>
          <w:color w:val="000000"/>
          <w:lang w:val="uk-UA" w:eastAsia="uk-UA" w:bidi="uk-UA"/>
        </w:rPr>
        <w:t>Безпосереднє керівництво діяльністю ЦПРПП здійснює директор,</w:t>
      </w:r>
      <w:r>
        <w:rPr>
          <w:color w:val="000000"/>
          <w:lang w:val="uk-UA" w:eastAsia="uk-UA" w:bidi="uk-UA"/>
        </w:rPr>
        <w:br/>
        <w:t>який призначається на посаду на конкурсній основі та звільняється з посади</w:t>
      </w:r>
      <w:r>
        <w:rPr>
          <w:color w:val="000000"/>
          <w:lang w:val="uk-UA" w:eastAsia="uk-UA" w:bidi="uk-UA"/>
        </w:rPr>
        <w:br/>
      </w:r>
      <w:r w:rsidR="00AB63F9">
        <w:rPr>
          <w:color w:val="000000"/>
          <w:lang w:val="uk-UA" w:eastAsia="uk-UA" w:bidi="uk-UA"/>
        </w:rPr>
        <w:t xml:space="preserve">відділом освіти, культури, молоді та спорту </w:t>
      </w:r>
      <w:proofErr w:type="spellStart"/>
      <w:r w:rsidR="00AB63F9">
        <w:rPr>
          <w:color w:val="000000"/>
          <w:lang w:val="uk-UA" w:eastAsia="uk-UA" w:bidi="uk-UA"/>
        </w:rPr>
        <w:t>Бобринецької</w:t>
      </w:r>
      <w:proofErr w:type="spellEnd"/>
      <w:r w:rsidR="00AB63F9">
        <w:rPr>
          <w:color w:val="000000"/>
          <w:lang w:val="uk-UA" w:eastAsia="uk-UA" w:bidi="uk-UA"/>
        </w:rPr>
        <w:t xml:space="preserve"> районної державної адміністрації</w:t>
      </w:r>
      <w:r>
        <w:rPr>
          <w:color w:val="000000"/>
          <w:lang w:val="uk-UA" w:eastAsia="uk-UA" w:bidi="uk-UA"/>
        </w:rPr>
        <w:t>.</w:t>
      </w:r>
    </w:p>
    <w:p w:rsidR="00966D0D" w:rsidRPr="00AB63F9" w:rsidRDefault="00966D0D" w:rsidP="00966D0D">
      <w:pPr>
        <w:pStyle w:val="20"/>
        <w:shd w:val="clear" w:color="auto" w:fill="auto"/>
        <w:spacing w:before="0"/>
        <w:rPr>
          <w:lang w:val="uk-UA"/>
        </w:rPr>
      </w:pPr>
      <w:r>
        <w:rPr>
          <w:color w:val="000000"/>
          <w:lang w:val="uk-UA" w:eastAsia="uk-UA" w:bidi="uk-UA"/>
        </w:rPr>
        <w:t>На посаду директора ЦПРПП призначається особа, яка є громадянином</w:t>
      </w:r>
      <w:r>
        <w:rPr>
          <w:color w:val="000000"/>
          <w:lang w:val="uk-UA" w:eastAsia="uk-UA" w:bidi="uk-UA"/>
        </w:rPr>
        <w:br/>
        <w:t>України, вільно володіє державною мовою, має вищу освіту ступеня не</w:t>
      </w:r>
      <w:r>
        <w:rPr>
          <w:color w:val="000000"/>
          <w:lang w:val="uk-UA" w:eastAsia="uk-UA" w:bidi="uk-UA"/>
        </w:rPr>
        <w:br/>
        <w:t>нижче магістра (спеціаліста), стаж педагогічної та/або науково-педагогічної</w:t>
      </w:r>
      <w:r>
        <w:rPr>
          <w:color w:val="000000"/>
          <w:lang w:val="uk-UA" w:eastAsia="uk-UA" w:bidi="uk-UA"/>
        </w:rPr>
        <w:br/>
        <w:t>роботи не менше п’яти років, організаторські здібності, досвід впровадження</w:t>
      </w:r>
      <w:r>
        <w:rPr>
          <w:color w:val="000000"/>
          <w:lang w:val="uk-UA" w:eastAsia="uk-UA" w:bidi="uk-UA"/>
        </w:rPr>
        <w:br/>
        <w:t>інновацій, педагогічних новацій і технологій у системі освіти, стан фізичного</w:t>
      </w:r>
      <w:r>
        <w:rPr>
          <w:color w:val="000000"/>
          <w:lang w:val="uk-UA" w:eastAsia="uk-UA" w:bidi="uk-UA"/>
        </w:rPr>
        <w:br/>
        <w:t>і психічного здоров’я, що не перешкоджає виконанню професійних</w:t>
      </w:r>
      <w:r>
        <w:rPr>
          <w:color w:val="000000"/>
          <w:lang w:val="uk-UA" w:eastAsia="uk-UA" w:bidi="uk-UA"/>
        </w:rPr>
        <w:br/>
        <w:t>обов’язків, яка пройшла конкурсний відбір та визнана переможцем конкурсу</w:t>
      </w:r>
      <w:r>
        <w:rPr>
          <w:color w:val="000000"/>
          <w:lang w:val="uk-UA" w:eastAsia="uk-UA" w:bidi="uk-UA"/>
        </w:rPr>
        <w:br/>
        <w:t xml:space="preserve">відповідно до порядку, затвердженого </w:t>
      </w:r>
      <w:r w:rsidR="00AB63F9">
        <w:rPr>
          <w:color w:val="000000"/>
          <w:lang w:val="uk-UA" w:eastAsia="uk-UA" w:bidi="uk-UA"/>
        </w:rPr>
        <w:t xml:space="preserve">відділом освіти, культури, молоді та спорту </w:t>
      </w:r>
      <w:proofErr w:type="spellStart"/>
      <w:r w:rsidR="00AB63F9">
        <w:rPr>
          <w:color w:val="000000"/>
          <w:lang w:val="uk-UA" w:eastAsia="uk-UA" w:bidi="uk-UA"/>
        </w:rPr>
        <w:t>Бобринецької</w:t>
      </w:r>
      <w:proofErr w:type="spellEnd"/>
      <w:r w:rsidR="00AB63F9">
        <w:rPr>
          <w:color w:val="000000"/>
          <w:lang w:val="uk-UA" w:eastAsia="uk-UA" w:bidi="uk-UA"/>
        </w:rPr>
        <w:t xml:space="preserve"> районної державної адміністрації</w:t>
      </w:r>
      <w:r>
        <w:rPr>
          <w:color w:val="000000"/>
          <w:lang w:val="uk-UA" w:eastAsia="uk-UA" w:bidi="uk-UA"/>
        </w:rPr>
        <w:t>.</w:t>
      </w:r>
    </w:p>
    <w:p w:rsidR="00966D0D" w:rsidRDefault="00966D0D" w:rsidP="00966D0D">
      <w:pPr>
        <w:pStyle w:val="20"/>
        <w:numPr>
          <w:ilvl w:val="0"/>
          <w:numId w:val="26"/>
        </w:numPr>
        <w:shd w:val="clear" w:color="auto" w:fill="auto"/>
        <w:tabs>
          <w:tab w:val="left" w:pos="1262"/>
        </w:tabs>
        <w:spacing w:before="0"/>
        <w:ind w:firstLine="760"/>
      </w:pPr>
      <w:r>
        <w:rPr>
          <w:color w:val="000000"/>
          <w:lang w:val="uk-UA" w:eastAsia="uk-UA" w:bidi="uk-UA"/>
        </w:rPr>
        <w:t>Директора ЦПРПП може бути звільнено достроково на</w:t>
      </w:r>
      <w:r>
        <w:rPr>
          <w:color w:val="000000"/>
          <w:lang w:val="uk-UA" w:eastAsia="uk-UA" w:bidi="uk-UA"/>
        </w:rPr>
        <w:br/>
      </w:r>
      <w:r>
        <w:rPr>
          <w:color w:val="000000"/>
          <w:lang w:val="uk-UA" w:eastAsia="uk-UA" w:bidi="uk-UA"/>
        </w:rPr>
        <w:lastRenderedPageBreak/>
        <w:t>передбачених контрактом підставах відповідно до законодавства.</w:t>
      </w:r>
    </w:p>
    <w:p w:rsidR="00966D0D" w:rsidRDefault="00966D0D" w:rsidP="00966D0D">
      <w:pPr>
        <w:pStyle w:val="20"/>
        <w:numPr>
          <w:ilvl w:val="0"/>
          <w:numId w:val="26"/>
        </w:numPr>
        <w:shd w:val="clear" w:color="auto" w:fill="auto"/>
        <w:tabs>
          <w:tab w:val="left" w:pos="1321"/>
        </w:tabs>
        <w:spacing w:before="0"/>
        <w:ind w:firstLine="760"/>
      </w:pPr>
      <w:r>
        <w:rPr>
          <w:color w:val="000000"/>
          <w:lang w:val="uk-UA" w:eastAsia="uk-UA" w:bidi="uk-UA"/>
        </w:rPr>
        <w:t>Директор ЦПРПП:</w:t>
      </w:r>
    </w:p>
    <w:p w:rsidR="00966D0D" w:rsidRDefault="00966D0D" w:rsidP="00A12257">
      <w:pPr>
        <w:pStyle w:val="20"/>
        <w:numPr>
          <w:ilvl w:val="0"/>
          <w:numId w:val="29"/>
        </w:numPr>
        <w:shd w:val="clear" w:color="auto" w:fill="auto"/>
        <w:tabs>
          <w:tab w:val="left" w:pos="0"/>
        </w:tabs>
        <w:spacing w:before="0"/>
        <w:ind w:firstLine="0"/>
      </w:pPr>
      <w:r>
        <w:rPr>
          <w:color w:val="000000"/>
          <w:lang w:val="uk-UA" w:eastAsia="uk-UA" w:bidi="uk-UA"/>
        </w:rPr>
        <w:t>Розробляє стратегію розвитку ЦПРПП та подає на затвердження</w:t>
      </w:r>
      <w:r>
        <w:rPr>
          <w:color w:val="000000"/>
          <w:lang w:val="uk-UA" w:eastAsia="uk-UA" w:bidi="uk-UA"/>
        </w:rPr>
        <w:br/>
      </w:r>
      <w:r w:rsidR="00AB63F9">
        <w:rPr>
          <w:color w:val="000000"/>
          <w:lang w:val="uk-UA" w:eastAsia="uk-UA" w:bidi="uk-UA"/>
        </w:rPr>
        <w:t xml:space="preserve">відділу освіти, культури, молоді та спорту </w:t>
      </w:r>
      <w:proofErr w:type="spellStart"/>
      <w:r w:rsidR="00AB63F9">
        <w:rPr>
          <w:color w:val="000000"/>
          <w:lang w:val="uk-UA" w:eastAsia="uk-UA" w:bidi="uk-UA"/>
        </w:rPr>
        <w:t>Бобринецької</w:t>
      </w:r>
      <w:proofErr w:type="spellEnd"/>
      <w:r w:rsidR="00AB63F9">
        <w:rPr>
          <w:color w:val="000000"/>
          <w:lang w:val="uk-UA" w:eastAsia="uk-UA" w:bidi="uk-UA"/>
        </w:rPr>
        <w:t xml:space="preserve"> районної державної адміністрації</w:t>
      </w:r>
      <w:r>
        <w:rPr>
          <w:color w:val="000000"/>
          <w:lang w:val="uk-UA" w:eastAsia="uk-UA" w:bidi="uk-UA"/>
        </w:rPr>
        <w:t>;</w:t>
      </w:r>
    </w:p>
    <w:p w:rsidR="00966D0D" w:rsidRDefault="00966D0D" w:rsidP="00A12257">
      <w:pPr>
        <w:pStyle w:val="20"/>
        <w:numPr>
          <w:ilvl w:val="0"/>
          <w:numId w:val="29"/>
        </w:numPr>
        <w:shd w:val="clear" w:color="auto" w:fill="auto"/>
        <w:tabs>
          <w:tab w:val="left" w:pos="0"/>
        </w:tabs>
        <w:spacing w:before="0"/>
        <w:ind w:firstLine="0"/>
      </w:pPr>
      <w:r>
        <w:rPr>
          <w:color w:val="000000"/>
          <w:lang w:val="uk-UA" w:eastAsia="uk-UA" w:bidi="uk-UA"/>
        </w:rPr>
        <w:t>Затверджує план діяльності та організовує роботу ЦПРПП</w:t>
      </w:r>
      <w:r>
        <w:rPr>
          <w:color w:val="000000"/>
          <w:lang w:val="uk-UA" w:eastAsia="uk-UA" w:bidi="uk-UA"/>
        </w:rPr>
        <w:br/>
        <w:t>відповідно до стратегії розвитку ЦПРПП, подає пропозиції Органу</w:t>
      </w:r>
      <w:r>
        <w:rPr>
          <w:color w:val="000000"/>
          <w:lang w:val="uk-UA" w:eastAsia="uk-UA" w:bidi="uk-UA"/>
        </w:rPr>
        <w:br/>
        <w:t>управління щодо штатного</w:t>
      </w:r>
      <w:r w:rsidR="00AB63F9">
        <w:rPr>
          <w:color w:val="000000"/>
          <w:lang w:val="uk-UA" w:eastAsia="uk-UA" w:bidi="uk-UA"/>
        </w:rPr>
        <w:t xml:space="preserve"> </w:t>
      </w:r>
      <w:r>
        <w:rPr>
          <w:color w:val="000000"/>
          <w:lang w:val="uk-UA" w:eastAsia="uk-UA" w:bidi="uk-UA"/>
        </w:rPr>
        <w:t xml:space="preserve">розпису та кошторису </w:t>
      </w:r>
      <w:r>
        <w:t>ЦП</w:t>
      </w:r>
      <w:r>
        <w:rPr>
          <w:color w:val="000000"/>
          <w:lang w:val="uk-UA" w:eastAsia="uk-UA" w:bidi="uk-UA"/>
        </w:rPr>
        <w:t>РПП;</w:t>
      </w:r>
    </w:p>
    <w:p w:rsidR="00966D0D" w:rsidRPr="00A12257" w:rsidRDefault="00966D0D" w:rsidP="00A12257">
      <w:pPr>
        <w:pStyle w:val="20"/>
        <w:numPr>
          <w:ilvl w:val="0"/>
          <w:numId w:val="29"/>
        </w:numPr>
        <w:shd w:val="clear" w:color="auto" w:fill="auto"/>
        <w:tabs>
          <w:tab w:val="left" w:pos="0"/>
        </w:tabs>
        <w:spacing w:before="0"/>
        <w:ind w:firstLine="0"/>
      </w:pPr>
      <w:r>
        <w:rPr>
          <w:color w:val="000000"/>
          <w:lang w:val="uk-UA" w:eastAsia="uk-UA" w:bidi="uk-UA"/>
        </w:rPr>
        <w:t>Видає відповідно до компетенції накази, контролює їх виконання,</w:t>
      </w:r>
      <w:r w:rsidR="00666EEE">
        <w:rPr>
          <w:color w:val="000000"/>
          <w:lang w:val="uk-UA" w:eastAsia="uk-UA" w:bidi="uk-UA"/>
        </w:rPr>
        <w:t xml:space="preserve"> </w:t>
      </w:r>
      <w:r>
        <w:rPr>
          <w:color w:val="000000"/>
          <w:lang w:val="uk-UA" w:eastAsia="uk-UA" w:bidi="uk-UA"/>
        </w:rPr>
        <w:t xml:space="preserve">затверджує посадові інструкції </w:t>
      </w:r>
      <w:r w:rsidRPr="00A12257">
        <w:rPr>
          <w:lang w:val="uk-UA" w:eastAsia="uk-UA" w:bidi="uk-UA"/>
        </w:rPr>
        <w:t>фахівців ЦПРПП;</w:t>
      </w:r>
    </w:p>
    <w:p w:rsidR="00966D0D" w:rsidRDefault="00966D0D" w:rsidP="00A12257">
      <w:pPr>
        <w:pStyle w:val="20"/>
        <w:numPr>
          <w:ilvl w:val="0"/>
          <w:numId w:val="29"/>
        </w:numPr>
        <w:shd w:val="clear" w:color="auto" w:fill="auto"/>
        <w:tabs>
          <w:tab w:val="left" w:pos="0"/>
        </w:tabs>
        <w:spacing w:before="0"/>
        <w:ind w:firstLine="0"/>
      </w:pPr>
      <w:r>
        <w:rPr>
          <w:color w:val="000000"/>
          <w:lang w:val="uk-UA" w:eastAsia="uk-UA" w:bidi="uk-UA"/>
        </w:rPr>
        <w:t>Призначає на посади працівників ЦПРПП, звільняє їх із займаних</w:t>
      </w:r>
      <w:r>
        <w:rPr>
          <w:color w:val="000000"/>
          <w:lang w:val="uk-UA" w:eastAsia="uk-UA" w:bidi="uk-UA"/>
        </w:rPr>
        <w:br/>
        <w:t>посад відповідно до законодавства, заохочує працівників ЦПРПП та накладає</w:t>
      </w:r>
      <w:r>
        <w:rPr>
          <w:color w:val="000000"/>
          <w:lang w:val="uk-UA" w:eastAsia="uk-UA" w:bidi="uk-UA"/>
        </w:rPr>
        <w:br/>
        <w:t>на них дисциплінарні стягнення;</w:t>
      </w:r>
    </w:p>
    <w:p w:rsidR="00966D0D" w:rsidRDefault="00966D0D" w:rsidP="00A12257">
      <w:pPr>
        <w:pStyle w:val="20"/>
        <w:numPr>
          <w:ilvl w:val="0"/>
          <w:numId w:val="29"/>
        </w:numPr>
        <w:shd w:val="clear" w:color="auto" w:fill="auto"/>
        <w:tabs>
          <w:tab w:val="left" w:pos="0"/>
        </w:tabs>
        <w:spacing w:before="0"/>
        <w:ind w:firstLine="0"/>
      </w:pPr>
      <w:r>
        <w:rPr>
          <w:color w:val="000000"/>
          <w:lang w:val="uk-UA" w:eastAsia="uk-UA" w:bidi="uk-UA"/>
        </w:rPr>
        <w:t>Може залучати юридичних та фізичних осіб до виконання</w:t>
      </w:r>
      <w:r>
        <w:rPr>
          <w:color w:val="000000"/>
          <w:lang w:val="uk-UA" w:eastAsia="uk-UA" w:bidi="uk-UA"/>
        </w:rPr>
        <w:br/>
        <w:t>завдань ЦПРПП шляхом укладення з ними цивільно-правових договорів</w:t>
      </w:r>
      <w:r>
        <w:rPr>
          <w:color w:val="000000"/>
          <w:lang w:val="uk-UA" w:eastAsia="uk-UA" w:bidi="uk-UA"/>
        </w:rPr>
        <w:br/>
        <w:t>(угод, контрактів тощо) відповідно до своєї компетенції.</w:t>
      </w:r>
    </w:p>
    <w:p w:rsidR="00966D0D" w:rsidRDefault="00966D0D" w:rsidP="00A12257">
      <w:pPr>
        <w:pStyle w:val="20"/>
        <w:numPr>
          <w:ilvl w:val="0"/>
          <w:numId w:val="29"/>
        </w:numPr>
        <w:shd w:val="clear" w:color="auto" w:fill="auto"/>
        <w:tabs>
          <w:tab w:val="left" w:pos="0"/>
        </w:tabs>
        <w:spacing w:before="0"/>
        <w:ind w:firstLine="0"/>
      </w:pPr>
      <w:r>
        <w:rPr>
          <w:color w:val="000000"/>
          <w:lang w:val="uk-UA" w:eastAsia="uk-UA" w:bidi="uk-UA"/>
        </w:rPr>
        <w:t>Створює належні умови для ефективної роботи працівників</w:t>
      </w:r>
      <w:r>
        <w:rPr>
          <w:color w:val="000000"/>
          <w:lang w:val="uk-UA" w:eastAsia="uk-UA" w:bidi="uk-UA"/>
        </w:rPr>
        <w:br/>
        <w:t>ЦПРПП, підвищення їх фахового і кваліфікаційного рівнів.</w:t>
      </w:r>
    </w:p>
    <w:p w:rsidR="00966D0D" w:rsidRDefault="00966D0D" w:rsidP="00A12257">
      <w:pPr>
        <w:pStyle w:val="20"/>
        <w:numPr>
          <w:ilvl w:val="0"/>
          <w:numId w:val="29"/>
        </w:numPr>
        <w:shd w:val="clear" w:color="auto" w:fill="auto"/>
        <w:tabs>
          <w:tab w:val="left" w:pos="0"/>
        </w:tabs>
        <w:spacing w:before="0"/>
        <w:ind w:firstLine="0"/>
      </w:pPr>
      <w:r>
        <w:rPr>
          <w:color w:val="000000"/>
          <w:lang w:val="uk-UA" w:eastAsia="uk-UA" w:bidi="uk-UA"/>
        </w:rPr>
        <w:t>Розпоряджається в установленому Засновником та чинним</w:t>
      </w:r>
      <w:r>
        <w:rPr>
          <w:color w:val="000000"/>
          <w:lang w:val="uk-UA" w:eastAsia="uk-UA" w:bidi="uk-UA"/>
        </w:rPr>
        <w:br/>
        <w:t>законодавством порядку майном ЦПРПП та його коштами, укладає цивільно-</w:t>
      </w:r>
      <w:r>
        <w:rPr>
          <w:color w:val="000000"/>
          <w:lang w:val="uk-UA" w:eastAsia="uk-UA" w:bidi="uk-UA"/>
        </w:rPr>
        <w:br/>
        <w:t>правові договори.</w:t>
      </w:r>
    </w:p>
    <w:p w:rsidR="00966D0D" w:rsidRDefault="00966D0D" w:rsidP="00A12257">
      <w:pPr>
        <w:pStyle w:val="20"/>
        <w:numPr>
          <w:ilvl w:val="0"/>
          <w:numId w:val="29"/>
        </w:numPr>
        <w:shd w:val="clear" w:color="auto" w:fill="auto"/>
        <w:tabs>
          <w:tab w:val="left" w:pos="0"/>
        </w:tabs>
        <w:spacing w:before="0"/>
        <w:ind w:firstLine="0"/>
      </w:pPr>
      <w:r>
        <w:rPr>
          <w:color w:val="000000"/>
          <w:lang w:val="uk-UA" w:eastAsia="uk-UA" w:bidi="uk-UA"/>
        </w:rPr>
        <w:t>Забезпечує ефективність використання майна ЦПРПП.</w:t>
      </w:r>
    </w:p>
    <w:p w:rsidR="00966D0D" w:rsidRDefault="00966D0D" w:rsidP="00A12257">
      <w:pPr>
        <w:pStyle w:val="20"/>
        <w:numPr>
          <w:ilvl w:val="0"/>
          <w:numId w:val="29"/>
        </w:numPr>
        <w:shd w:val="clear" w:color="auto" w:fill="auto"/>
        <w:tabs>
          <w:tab w:val="left" w:pos="0"/>
        </w:tabs>
        <w:spacing w:before="0"/>
        <w:ind w:firstLine="0"/>
      </w:pPr>
      <w:r>
        <w:rPr>
          <w:color w:val="000000"/>
          <w:lang w:val="uk-UA" w:eastAsia="uk-UA" w:bidi="uk-UA"/>
        </w:rPr>
        <w:t>Забезпечує охорону праці, дотримання законності у діяльності</w:t>
      </w:r>
      <w:r>
        <w:rPr>
          <w:color w:val="000000"/>
          <w:lang w:val="uk-UA" w:eastAsia="uk-UA" w:bidi="uk-UA"/>
        </w:rPr>
        <w:br/>
        <w:t>ЦПРПП.</w:t>
      </w:r>
    </w:p>
    <w:p w:rsidR="00966D0D" w:rsidRDefault="00966D0D" w:rsidP="00A12257">
      <w:pPr>
        <w:pStyle w:val="20"/>
        <w:numPr>
          <w:ilvl w:val="0"/>
          <w:numId w:val="29"/>
        </w:numPr>
        <w:shd w:val="clear" w:color="auto" w:fill="auto"/>
        <w:tabs>
          <w:tab w:val="left" w:pos="0"/>
          <w:tab w:val="left" w:pos="851"/>
        </w:tabs>
        <w:spacing w:before="0"/>
        <w:ind w:firstLine="0"/>
      </w:pPr>
      <w:r>
        <w:rPr>
          <w:color w:val="000000"/>
          <w:lang w:val="uk-UA" w:eastAsia="uk-UA" w:bidi="uk-UA"/>
        </w:rPr>
        <w:t>Діє від імені ЦПРПП без довіреності.</w:t>
      </w:r>
    </w:p>
    <w:p w:rsidR="00966D0D" w:rsidRDefault="00966D0D" w:rsidP="00A12257">
      <w:pPr>
        <w:pStyle w:val="20"/>
        <w:numPr>
          <w:ilvl w:val="0"/>
          <w:numId w:val="29"/>
        </w:numPr>
        <w:shd w:val="clear" w:color="auto" w:fill="auto"/>
        <w:tabs>
          <w:tab w:val="left" w:pos="0"/>
          <w:tab w:val="left" w:pos="851"/>
          <w:tab w:val="left" w:pos="1824"/>
        </w:tabs>
        <w:spacing w:before="0"/>
        <w:ind w:firstLine="0"/>
      </w:pPr>
      <w:r>
        <w:rPr>
          <w:color w:val="000000"/>
          <w:lang w:val="uk-UA" w:eastAsia="uk-UA" w:bidi="uk-UA"/>
        </w:rPr>
        <w:t>Може вносити Органу управління пропозиції щодо</w:t>
      </w:r>
      <w:r>
        <w:rPr>
          <w:color w:val="000000"/>
          <w:lang w:val="uk-UA" w:eastAsia="uk-UA" w:bidi="uk-UA"/>
        </w:rPr>
        <w:br/>
        <w:t>вдосконалення діяльності ЦПРПП.</w:t>
      </w:r>
    </w:p>
    <w:p w:rsidR="00966D0D" w:rsidRDefault="00966D0D" w:rsidP="00A12257">
      <w:pPr>
        <w:pStyle w:val="20"/>
        <w:numPr>
          <w:ilvl w:val="0"/>
          <w:numId w:val="29"/>
        </w:numPr>
        <w:shd w:val="clear" w:color="auto" w:fill="auto"/>
        <w:tabs>
          <w:tab w:val="left" w:pos="0"/>
          <w:tab w:val="left" w:pos="851"/>
          <w:tab w:val="left" w:pos="1622"/>
        </w:tabs>
        <w:spacing w:before="0"/>
        <w:ind w:firstLine="0"/>
      </w:pPr>
      <w:r>
        <w:rPr>
          <w:color w:val="000000"/>
          <w:lang w:val="uk-UA" w:eastAsia="uk-UA" w:bidi="uk-UA"/>
        </w:rPr>
        <w:t>Представляє ЦПРПП у відносинах з державними органами,</w:t>
      </w:r>
      <w:r>
        <w:rPr>
          <w:color w:val="000000"/>
          <w:lang w:val="uk-UA" w:eastAsia="uk-UA" w:bidi="uk-UA"/>
        </w:rPr>
        <w:br/>
        <w:t>органами місцевого самоврядування, підприємствами, установами та</w:t>
      </w:r>
      <w:r>
        <w:rPr>
          <w:color w:val="000000"/>
          <w:lang w:val="uk-UA" w:eastAsia="uk-UA" w:bidi="uk-UA"/>
        </w:rPr>
        <w:br/>
        <w:t>організаціями.</w:t>
      </w:r>
    </w:p>
    <w:p w:rsidR="00966D0D" w:rsidRDefault="00966D0D" w:rsidP="00A12257">
      <w:pPr>
        <w:pStyle w:val="20"/>
        <w:numPr>
          <w:ilvl w:val="0"/>
          <w:numId w:val="29"/>
        </w:numPr>
        <w:shd w:val="clear" w:color="auto" w:fill="auto"/>
        <w:tabs>
          <w:tab w:val="left" w:pos="0"/>
          <w:tab w:val="left" w:pos="851"/>
          <w:tab w:val="left" w:pos="1622"/>
        </w:tabs>
        <w:spacing w:before="0"/>
        <w:ind w:firstLine="0"/>
      </w:pPr>
      <w:r>
        <w:rPr>
          <w:color w:val="000000"/>
          <w:lang w:val="uk-UA" w:eastAsia="uk-UA" w:bidi="uk-UA"/>
        </w:rPr>
        <w:t>Подає Органу управління річний звіт про виконання стратегії</w:t>
      </w:r>
      <w:r>
        <w:rPr>
          <w:color w:val="000000"/>
          <w:lang w:val="uk-UA" w:eastAsia="uk-UA" w:bidi="uk-UA"/>
        </w:rPr>
        <w:br/>
        <w:t>розвитку ЦПРПП.</w:t>
      </w:r>
    </w:p>
    <w:p w:rsidR="00966D0D" w:rsidRDefault="00966D0D" w:rsidP="00AB63F9">
      <w:pPr>
        <w:pStyle w:val="20"/>
        <w:numPr>
          <w:ilvl w:val="0"/>
          <w:numId w:val="29"/>
        </w:numPr>
        <w:shd w:val="clear" w:color="auto" w:fill="auto"/>
        <w:tabs>
          <w:tab w:val="left" w:pos="0"/>
          <w:tab w:val="left" w:pos="851"/>
        </w:tabs>
        <w:spacing w:before="0"/>
        <w:ind w:firstLine="0"/>
      </w:pPr>
      <w:r>
        <w:rPr>
          <w:color w:val="000000"/>
          <w:lang w:val="uk-UA" w:eastAsia="uk-UA" w:bidi="uk-UA"/>
        </w:rPr>
        <w:t>Встановлює працівникам розміри премій, винагород, надбавок</w:t>
      </w:r>
      <w:r w:rsidR="00AB63F9">
        <w:rPr>
          <w:color w:val="000000"/>
          <w:lang w:val="uk-UA" w:eastAsia="uk-UA" w:bidi="uk-UA"/>
        </w:rPr>
        <w:t xml:space="preserve">, </w:t>
      </w:r>
      <w:r>
        <w:rPr>
          <w:color w:val="000000"/>
          <w:lang w:val="uk-UA" w:eastAsia="uk-UA" w:bidi="uk-UA"/>
        </w:rPr>
        <w:t xml:space="preserve">передбачених </w:t>
      </w:r>
      <w:r w:rsidR="00AB63F9">
        <w:rPr>
          <w:color w:val="000000"/>
          <w:lang w:val="uk-UA" w:eastAsia="uk-UA" w:bidi="uk-UA"/>
        </w:rPr>
        <w:t xml:space="preserve"> </w:t>
      </w:r>
      <w:r>
        <w:rPr>
          <w:color w:val="000000"/>
          <w:lang w:val="uk-UA" w:eastAsia="uk-UA" w:bidi="uk-UA"/>
        </w:rPr>
        <w:t>законодавством України та в межах затвердженого кошторису.</w:t>
      </w:r>
    </w:p>
    <w:p w:rsidR="00966D0D" w:rsidRPr="00A12257" w:rsidRDefault="00966D0D" w:rsidP="00A12257">
      <w:pPr>
        <w:pStyle w:val="20"/>
        <w:numPr>
          <w:ilvl w:val="0"/>
          <w:numId w:val="29"/>
        </w:numPr>
        <w:shd w:val="clear" w:color="auto" w:fill="auto"/>
        <w:tabs>
          <w:tab w:val="left" w:pos="0"/>
          <w:tab w:val="left" w:pos="851"/>
          <w:tab w:val="left" w:pos="1622"/>
        </w:tabs>
        <w:spacing w:before="0"/>
        <w:ind w:firstLine="0"/>
        <w:rPr>
          <w:color w:val="FF0000"/>
        </w:rPr>
      </w:pPr>
      <w:r>
        <w:rPr>
          <w:color w:val="000000"/>
          <w:lang w:val="uk-UA" w:eastAsia="uk-UA" w:bidi="uk-UA"/>
        </w:rPr>
        <w:t>Вирішує інші питання діяльності ЦПРПП у відповідності із</w:t>
      </w:r>
      <w:r>
        <w:rPr>
          <w:color w:val="000000"/>
          <w:lang w:val="uk-UA" w:eastAsia="uk-UA" w:bidi="uk-UA"/>
        </w:rPr>
        <w:br/>
      </w:r>
      <w:r w:rsidRPr="00A12257">
        <w:rPr>
          <w:lang w:val="uk-UA" w:eastAsia="uk-UA" w:bidi="uk-UA"/>
        </w:rPr>
        <w:t>законодавством.</w:t>
      </w:r>
    </w:p>
    <w:p w:rsidR="00AB63F9" w:rsidRPr="001E2D15" w:rsidRDefault="00AB63F9" w:rsidP="00AB63F9">
      <w:pPr>
        <w:shd w:val="clear" w:color="auto" w:fill="FFFFFF"/>
        <w:spacing w:after="0" w:line="240" w:lineRule="auto"/>
        <w:ind w:firstLine="709"/>
        <w:jc w:val="center"/>
        <w:rPr>
          <w:rFonts w:ascii="Times New Roman" w:hAnsi="Times New Roman"/>
          <w:b/>
          <w:bCs/>
          <w:sz w:val="16"/>
          <w:szCs w:val="16"/>
          <w:bdr w:val="none" w:sz="0" w:space="0" w:color="auto" w:frame="1"/>
          <w:lang w:val="uk-UA" w:eastAsia="ru-RU"/>
        </w:rPr>
      </w:pPr>
    </w:p>
    <w:p w:rsidR="00A12257" w:rsidRPr="00966D0D" w:rsidRDefault="00A12257" w:rsidP="00AB63F9">
      <w:pPr>
        <w:shd w:val="clear" w:color="auto" w:fill="FFFFFF"/>
        <w:spacing w:after="0" w:line="240" w:lineRule="auto"/>
        <w:ind w:firstLine="709"/>
        <w:jc w:val="center"/>
        <w:rPr>
          <w:rFonts w:ascii="Times New Roman" w:hAnsi="Times New Roman"/>
          <w:sz w:val="28"/>
          <w:szCs w:val="28"/>
          <w:lang w:val="uk-UA" w:eastAsia="ru-RU"/>
        </w:rPr>
      </w:pPr>
      <w:r>
        <w:rPr>
          <w:rFonts w:ascii="Times New Roman" w:hAnsi="Times New Roman"/>
          <w:b/>
          <w:bCs/>
          <w:sz w:val="28"/>
          <w:szCs w:val="28"/>
          <w:bdr w:val="none" w:sz="0" w:space="0" w:color="auto" w:frame="1"/>
          <w:lang w:val="uk-UA" w:eastAsia="ru-RU"/>
        </w:rPr>
        <w:t>5.</w:t>
      </w:r>
      <w:r w:rsidR="00AB63F9" w:rsidRPr="00AB63F9">
        <w:rPr>
          <w:rFonts w:ascii="Times New Roman" w:hAnsi="Times New Roman"/>
          <w:b/>
          <w:bCs/>
          <w:sz w:val="28"/>
          <w:szCs w:val="28"/>
          <w:bdr w:val="none" w:sz="0" w:space="0" w:color="auto" w:frame="1"/>
          <w:lang w:val="uk-UA" w:eastAsia="ru-RU"/>
        </w:rPr>
        <w:t xml:space="preserve"> </w:t>
      </w:r>
      <w:r w:rsidR="00AB63F9">
        <w:rPr>
          <w:rFonts w:ascii="Times New Roman" w:hAnsi="Times New Roman"/>
          <w:b/>
          <w:bCs/>
          <w:sz w:val="28"/>
          <w:szCs w:val="28"/>
          <w:bdr w:val="none" w:sz="0" w:space="0" w:color="auto" w:frame="1"/>
          <w:lang w:val="uk-UA" w:eastAsia="ru-RU"/>
        </w:rPr>
        <w:t>К</w:t>
      </w:r>
      <w:r w:rsidR="001E2D15">
        <w:rPr>
          <w:rFonts w:ascii="Times New Roman" w:hAnsi="Times New Roman"/>
          <w:b/>
          <w:bCs/>
          <w:sz w:val="28"/>
          <w:szCs w:val="28"/>
          <w:bdr w:val="none" w:sz="0" w:space="0" w:color="auto" w:frame="1"/>
          <w:lang w:val="uk-UA" w:eastAsia="ru-RU"/>
        </w:rPr>
        <w:t>адрове забезпечення</w:t>
      </w:r>
      <w:r w:rsidRPr="00966D0D">
        <w:rPr>
          <w:rFonts w:ascii="Times New Roman" w:hAnsi="Times New Roman"/>
          <w:b/>
          <w:bCs/>
          <w:sz w:val="28"/>
          <w:szCs w:val="28"/>
          <w:bdr w:val="none" w:sz="0" w:space="0" w:color="auto" w:frame="1"/>
          <w:lang w:val="uk-UA" w:eastAsia="ru-RU"/>
        </w:rPr>
        <w:t xml:space="preserve"> ЦПРПП</w:t>
      </w:r>
    </w:p>
    <w:p w:rsidR="00AB63F9" w:rsidRPr="00AB63F9" w:rsidRDefault="00AB63F9" w:rsidP="00AB63F9">
      <w:pPr>
        <w:pStyle w:val="20"/>
        <w:numPr>
          <w:ilvl w:val="0"/>
          <w:numId w:val="31"/>
        </w:numPr>
        <w:shd w:val="clear" w:color="auto" w:fill="auto"/>
        <w:tabs>
          <w:tab w:val="left" w:pos="1448"/>
        </w:tabs>
        <w:spacing w:before="0"/>
        <w:ind w:firstLine="760"/>
        <w:rPr>
          <w:lang w:val="uk-UA"/>
        </w:rPr>
      </w:pPr>
      <w:r>
        <w:rPr>
          <w:color w:val="000000"/>
          <w:lang w:val="uk-UA" w:eastAsia="uk-UA" w:bidi="uk-UA"/>
        </w:rPr>
        <w:t>Діяльність ЦПРПП забезпечують педагогічні працівники</w:t>
      </w:r>
      <w:r>
        <w:rPr>
          <w:color w:val="000000"/>
          <w:lang w:val="uk-UA" w:eastAsia="uk-UA" w:bidi="uk-UA"/>
        </w:rPr>
        <w:br/>
        <w:t>(консультанти, практичні психологи), фахівці, працівники з числа технічного</w:t>
      </w:r>
      <w:r>
        <w:rPr>
          <w:color w:val="000000"/>
          <w:lang w:val="uk-UA" w:eastAsia="uk-UA" w:bidi="uk-UA"/>
        </w:rPr>
        <w:br/>
        <w:t>та обслуговуючого персоналу.</w:t>
      </w:r>
    </w:p>
    <w:p w:rsidR="00AB63F9" w:rsidRPr="00AB63F9" w:rsidRDefault="00AB63F9" w:rsidP="00AB63F9">
      <w:pPr>
        <w:pStyle w:val="20"/>
        <w:numPr>
          <w:ilvl w:val="0"/>
          <w:numId w:val="31"/>
        </w:numPr>
        <w:shd w:val="clear" w:color="auto" w:fill="auto"/>
        <w:tabs>
          <w:tab w:val="left" w:pos="1448"/>
        </w:tabs>
        <w:spacing w:before="0"/>
        <w:ind w:firstLine="760"/>
        <w:rPr>
          <w:lang w:val="uk-UA"/>
        </w:rPr>
      </w:pPr>
      <w:r>
        <w:rPr>
          <w:color w:val="000000"/>
          <w:lang w:val="uk-UA" w:eastAsia="uk-UA" w:bidi="uk-UA"/>
        </w:rPr>
        <w:t>На посаду педагогічного працівника ЦПРПП може бути</w:t>
      </w:r>
      <w:r>
        <w:rPr>
          <w:color w:val="000000"/>
          <w:lang w:val="uk-UA" w:eastAsia="uk-UA" w:bidi="uk-UA"/>
        </w:rPr>
        <w:br/>
        <w:t>призначено особу, яка є громадянином України, вільно володіє державною</w:t>
      </w:r>
      <w:r>
        <w:rPr>
          <w:color w:val="000000"/>
          <w:lang w:val="uk-UA" w:eastAsia="uk-UA" w:bidi="uk-UA"/>
        </w:rPr>
        <w:br/>
        <w:t>мовою, має вищу педагогічну освіту ступеня не нижче магістра (спеціаліста),</w:t>
      </w:r>
      <w:r>
        <w:rPr>
          <w:color w:val="000000"/>
          <w:lang w:val="uk-UA" w:eastAsia="uk-UA" w:bidi="uk-UA"/>
        </w:rPr>
        <w:br/>
        <w:t>стаж педагогічної та/або науково-педагогічної роботи не менше п'яти років,</w:t>
      </w:r>
      <w:r>
        <w:rPr>
          <w:color w:val="000000"/>
          <w:lang w:val="uk-UA" w:eastAsia="uk-UA" w:bidi="uk-UA"/>
        </w:rPr>
        <w:br/>
      </w:r>
      <w:r>
        <w:rPr>
          <w:color w:val="000000"/>
          <w:lang w:val="uk-UA" w:eastAsia="uk-UA" w:bidi="uk-UA"/>
        </w:rPr>
        <w:lastRenderedPageBreak/>
        <w:t>досвід упровадження інновацій,</w:t>
      </w:r>
      <w:r w:rsidR="00666EEE">
        <w:rPr>
          <w:color w:val="000000"/>
          <w:lang w:val="uk-UA" w:eastAsia="uk-UA" w:bidi="uk-UA"/>
        </w:rPr>
        <w:t xml:space="preserve"> </w:t>
      </w:r>
      <w:r>
        <w:rPr>
          <w:color w:val="000000"/>
          <w:lang w:val="uk-UA" w:eastAsia="uk-UA" w:bidi="uk-UA"/>
        </w:rPr>
        <w:t>педагогічних новацій і технологій у системі</w:t>
      </w:r>
      <w:r>
        <w:rPr>
          <w:color w:val="000000"/>
          <w:lang w:val="uk-UA" w:eastAsia="uk-UA" w:bidi="uk-UA"/>
        </w:rPr>
        <w:br/>
        <w:t>освіти, у тому числі інформаційно-комунікаційних, пройшла конкурсний</w:t>
      </w:r>
      <w:r>
        <w:rPr>
          <w:color w:val="000000"/>
          <w:lang w:val="uk-UA" w:eastAsia="uk-UA" w:bidi="uk-UA"/>
        </w:rPr>
        <w:br/>
        <w:t>відбір та визнана переможцем конкурсу відповідно до порядку,</w:t>
      </w:r>
      <w:r>
        <w:rPr>
          <w:color w:val="000000"/>
          <w:lang w:val="uk-UA" w:eastAsia="uk-UA" w:bidi="uk-UA"/>
        </w:rPr>
        <w:br/>
        <w:t xml:space="preserve">затвердженого відділом освіти, культури, молоді та спорту </w:t>
      </w:r>
      <w:proofErr w:type="spellStart"/>
      <w:r>
        <w:rPr>
          <w:color w:val="000000"/>
          <w:lang w:val="uk-UA" w:eastAsia="uk-UA" w:bidi="uk-UA"/>
        </w:rPr>
        <w:t>Бобринецької</w:t>
      </w:r>
      <w:proofErr w:type="spellEnd"/>
      <w:r>
        <w:rPr>
          <w:color w:val="000000"/>
          <w:lang w:val="uk-UA" w:eastAsia="uk-UA" w:bidi="uk-UA"/>
        </w:rPr>
        <w:t xml:space="preserve"> районної державної адміністрації.</w:t>
      </w:r>
    </w:p>
    <w:p w:rsidR="00AB63F9" w:rsidRDefault="00AB63F9" w:rsidP="00AB63F9">
      <w:pPr>
        <w:pStyle w:val="20"/>
        <w:numPr>
          <w:ilvl w:val="0"/>
          <w:numId w:val="31"/>
        </w:numPr>
        <w:shd w:val="clear" w:color="auto" w:fill="auto"/>
        <w:tabs>
          <w:tab w:val="left" w:pos="1253"/>
        </w:tabs>
        <w:spacing w:before="0"/>
        <w:ind w:firstLine="760"/>
      </w:pPr>
      <w:r>
        <w:rPr>
          <w:color w:val="000000"/>
          <w:lang w:val="uk-UA" w:eastAsia="uk-UA" w:bidi="uk-UA"/>
        </w:rPr>
        <w:t>Призначення на посади консультантів та практичних психологів</w:t>
      </w:r>
      <w:r>
        <w:rPr>
          <w:color w:val="000000"/>
          <w:lang w:val="uk-UA" w:eastAsia="uk-UA" w:bidi="uk-UA"/>
        </w:rPr>
        <w:br/>
        <w:t xml:space="preserve">ЦПРПП здійснюється на конкурсній основі відповідно </w:t>
      </w:r>
      <w:r w:rsidR="00666EEE">
        <w:rPr>
          <w:color w:val="000000"/>
          <w:lang w:val="uk-UA" w:eastAsia="uk-UA" w:bidi="uk-UA"/>
        </w:rPr>
        <w:t>до діючого</w:t>
      </w:r>
      <w:r w:rsidR="00666EEE">
        <w:rPr>
          <w:color w:val="000000"/>
          <w:lang w:val="uk-UA" w:eastAsia="uk-UA" w:bidi="uk-UA"/>
        </w:rPr>
        <w:br/>
        <w:t>законодавства та дан</w:t>
      </w:r>
      <w:r>
        <w:rPr>
          <w:color w:val="000000"/>
          <w:lang w:val="uk-UA" w:eastAsia="uk-UA" w:bidi="uk-UA"/>
        </w:rPr>
        <w:t>ого Статуту.</w:t>
      </w:r>
    </w:p>
    <w:p w:rsidR="00AB63F9" w:rsidRDefault="00AB63F9" w:rsidP="00AB63F9">
      <w:pPr>
        <w:pStyle w:val="20"/>
        <w:numPr>
          <w:ilvl w:val="0"/>
          <w:numId w:val="31"/>
        </w:numPr>
        <w:shd w:val="clear" w:color="auto" w:fill="auto"/>
        <w:tabs>
          <w:tab w:val="left" w:pos="1276"/>
        </w:tabs>
        <w:spacing w:before="0"/>
        <w:ind w:firstLine="740"/>
      </w:pPr>
      <w:r>
        <w:rPr>
          <w:color w:val="000000"/>
          <w:lang w:val="uk-UA" w:eastAsia="uk-UA" w:bidi="uk-UA"/>
        </w:rPr>
        <w:t>Обов’язки працівників ЦПРПП визначаються відповідно до</w:t>
      </w:r>
      <w:r>
        <w:rPr>
          <w:color w:val="000000"/>
          <w:lang w:val="uk-UA" w:eastAsia="uk-UA" w:bidi="uk-UA"/>
        </w:rPr>
        <w:br/>
        <w:t>діючого законодавства та посадових інструкцій.</w:t>
      </w:r>
    </w:p>
    <w:p w:rsidR="00AB63F9" w:rsidRDefault="00AB63F9" w:rsidP="00AB63F9">
      <w:pPr>
        <w:pStyle w:val="20"/>
        <w:numPr>
          <w:ilvl w:val="0"/>
          <w:numId w:val="31"/>
        </w:numPr>
        <w:shd w:val="clear" w:color="auto" w:fill="auto"/>
        <w:tabs>
          <w:tab w:val="left" w:pos="1276"/>
        </w:tabs>
        <w:spacing w:before="0"/>
        <w:ind w:firstLine="740"/>
      </w:pPr>
      <w:r>
        <w:rPr>
          <w:color w:val="000000"/>
          <w:lang w:val="uk-UA" w:eastAsia="uk-UA" w:bidi="uk-UA"/>
        </w:rPr>
        <w:t>Кількість посад консультантів, психологів, бухгалтерів, а також</w:t>
      </w:r>
      <w:r>
        <w:rPr>
          <w:color w:val="000000"/>
          <w:lang w:val="uk-UA" w:eastAsia="uk-UA" w:bidi="uk-UA"/>
        </w:rPr>
        <w:br/>
        <w:t>найменування та кількість посад працівників, які виконують функції з</w:t>
      </w:r>
      <w:r>
        <w:rPr>
          <w:color w:val="000000"/>
          <w:lang w:val="uk-UA" w:eastAsia="uk-UA" w:bidi="uk-UA"/>
        </w:rPr>
        <w:br/>
        <w:t xml:space="preserve">обслуговування, визначаються рішенням </w:t>
      </w:r>
      <w:proofErr w:type="spellStart"/>
      <w:r>
        <w:rPr>
          <w:color w:val="000000"/>
          <w:lang w:val="uk-UA" w:eastAsia="uk-UA" w:bidi="uk-UA"/>
        </w:rPr>
        <w:t>Бобринецької</w:t>
      </w:r>
      <w:proofErr w:type="spellEnd"/>
      <w:r>
        <w:rPr>
          <w:color w:val="000000"/>
          <w:lang w:val="uk-UA" w:eastAsia="uk-UA" w:bidi="uk-UA"/>
        </w:rPr>
        <w:t xml:space="preserve"> районної ради. Також за її рішенням</w:t>
      </w:r>
      <w:r w:rsidR="00071DEF">
        <w:rPr>
          <w:color w:val="000000"/>
          <w:lang w:val="uk-UA" w:eastAsia="uk-UA" w:bidi="uk-UA"/>
        </w:rPr>
        <w:t xml:space="preserve"> </w:t>
      </w:r>
      <w:r>
        <w:rPr>
          <w:color w:val="000000"/>
          <w:lang w:val="uk-UA" w:eastAsia="uk-UA" w:bidi="uk-UA"/>
        </w:rPr>
        <w:t>до штатного розпису ЦПРПП можуть вводитись</w:t>
      </w:r>
      <w:r>
        <w:rPr>
          <w:color w:val="000000"/>
          <w:lang w:val="uk-UA" w:eastAsia="uk-UA" w:bidi="uk-UA"/>
        </w:rPr>
        <w:br/>
        <w:t>додаткові посади за рахунок спеціального фонду.</w:t>
      </w:r>
    </w:p>
    <w:p w:rsidR="00AB63F9" w:rsidRDefault="00AB63F9" w:rsidP="00AB63F9">
      <w:pPr>
        <w:pStyle w:val="20"/>
        <w:numPr>
          <w:ilvl w:val="0"/>
          <w:numId w:val="31"/>
        </w:numPr>
        <w:shd w:val="clear" w:color="auto" w:fill="auto"/>
        <w:tabs>
          <w:tab w:val="left" w:pos="1276"/>
        </w:tabs>
        <w:spacing w:before="0"/>
        <w:ind w:firstLine="740"/>
      </w:pPr>
      <w:r>
        <w:rPr>
          <w:color w:val="000000"/>
          <w:lang w:val="uk-UA" w:eastAsia="uk-UA" w:bidi="uk-UA"/>
        </w:rPr>
        <w:t>На педагогічних працівників ЦПРПП поширюються умови оплати</w:t>
      </w:r>
      <w:r>
        <w:rPr>
          <w:color w:val="000000"/>
          <w:lang w:val="uk-UA" w:eastAsia="uk-UA" w:bidi="uk-UA"/>
        </w:rPr>
        <w:br/>
        <w:t>праці, умови надання щорічних відпусток та інші пільги, встановлені</w:t>
      </w:r>
      <w:r>
        <w:rPr>
          <w:color w:val="000000"/>
          <w:lang w:val="uk-UA" w:eastAsia="uk-UA" w:bidi="uk-UA"/>
        </w:rPr>
        <w:br/>
        <w:t>законодавством для педагогічних працівників.</w:t>
      </w:r>
    </w:p>
    <w:p w:rsidR="00E969B9" w:rsidRPr="00E969B9" w:rsidRDefault="00E969B9" w:rsidP="00E658B7">
      <w:pPr>
        <w:pStyle w:val="20"/>
        <w:numPr>
          <w:ilvl w:val="0"/>
          <w:numId w:val="31"/>
        </w:numPr>
        <w:shd w:val="clear" w:color="auto" w:fill="auto"/>
        <w:tabs>
          <w:tab w:val="left" w:pos="1276"/>
        </w:tabs>
        <w:spacing w:before="0"/>
        <w:ind w:firstLine="740"/>
      </w:pPr>
      <w:r w:rsidRPr="00E969B9">
        <w:rPr>
          <w:color w:val="000000"/>
          <w:lang w:val="uk-UA" w:eastAsia="uk-UA" w:bidi="uk-UA"/>
        </w:rPr>
        <w:t>Ш</w:t>
      </w:r>
      <w:r w:rsidR="00AB63F9" w:rsidRPr="00E969B9">
        <w:rPr>
          <w:color w:val="000000"/>
          <w:lang w:val="uk-UA" w:eastAsia="uk-UA" w:bidi="uk-UA"/>
        </w:rPr>
        <w:t xml:space="preserve">татний розпис </w:t>
      </w:r>
      <w:r w:rsidRPr="00E969B9">
        <w:rPr>
          <w:color w:val="000000"/>
          <w:lang w:val="uk-UA" w:eastAsia="uk-UA" w:bidi="uk-UA"/>
        </w:rPr>
        <w:t xml:space="preserve">ЦПРПП </w:t>
      </w:r>
      <w:r w:rsidR="006C4844" w:rsidRPr="00E969B9">
        <w:rPr>
          <w:color w:val="000000"/>
          <w:lang w:val="uk-UA" w:eastAsia="uk-UA" w:bidi="uk-UA"/>
        </w:rPr>
        <w:t xml:space="preserve">та </w:t>
      </w:r>
      <w:r w:rsidRPr="00E969B9">
        <w:rPr>
          <w:color w:val="000000"/>
          <w:lang w:val="uk-UA" w:eastAsia="uk-UA" w:bidi="uk-UA"/>
        </w:rPr>
        <w:t>режим його роботи затверджується</w:t>
      </w:r>
      <w:r>
        <w:rPr>
          <w:color w:val="000000"/>
          <w:lang w:val="uk-UA" w:eastAsia="uk-UA" w:bidi="uk-UA"/>
        </w:rPr>
        <w:t xml:space="preserve"> Органом</w:t>
      </w:r>
      <w:r w:rsidR="000A455D" w:rsidRPr="00E969B9">
        <w:rPr>
          <w:color w:val="000000"/>
          <w:lang w:val="uk-UA" w:eastAsia="uk-UA" w:bidi="uk-UA"/>
        </w:rPr>
        <w:t xml:space="preserve"> управління</w:t>
      </w:r>
      <w:r w:rsidR="00AB63F9" w:rsidRPr="00E969B9">
        <w:rPr>
          <w:color w:val="000000"/>
          <w:lang w:val="uk-UA" w:eastAsia="uk-UA" w:bidi="uk-UA"/>
        </w:rPr>
        <w:t xml:space="preserve">, </w:t>
      </w:r>
      <w:r>
        <w:rPr>
          <w:color w:val="000000"/>
          <w:lang w:val="uk-UA" w:eastAsia="uk-UA" w:bidi="uk-UA"/>
        </w:rPr>
        <w:t xml:space="preserve">формується відділом освіти, культури, молоді та спорту </w:t>
      </w:r>
      <w:proofErr w:type="spellStart"/>
      <w:r>
        <w:rPr>
          <w:color w:val="000000"/>
          <w:lang w:val="uk-UA" w:eastAsia="uk-UA" w:bidi="uk-UA"/>
        </w:rPr>
        <w:t>Бобринецької</w:t>
      </w:r>
      <w:proofErr w:type="spellEnd"/>
      <w:r>
        <w:rPr>
          <w:color w:val="000000"/>
          <w:lang w:val="uk-UA" w:eastAsia="uk-UA" w:bidi="uk-UA"/>
        </w:rPr>
        <w:t xml:space="preserve"> районної державної адміністрації.</w:t>
      </w:r>
    </w:p>
    <w:p w:rsidR="00AB63F9" w:rsidRDefault="00AB63F9" w:rsidP="00AB63F9">
      <w:pPr>
        <w:pStyle w:val="20"/>
        <w:numPr>
          <w:ilvl w:val="0"/>
          <w:numId w:val="31"/>
        </w:numPr>
        <w:shd w:val="clear" w:color="auto" w:fill="auto"/>
        <w:tabs>
          <w:tab w:val="left" w:pos="1276"/>
        </w:tabs>
        <w:spacing w:before="0"/>
        <w:ind w:firstLine="740"/>
      </w:pPr>
      <w:r>
        <w:rPr>
          <w:color w:val="000000"/>
          <w:lang w:val="uk-UA" w:eastAsia="uk-UA" w:bidi="uk-UA"/>
        </w:rPr>
        <w:t>У разі потреби ЦПРПП може залучати додаткових фахівців</w:t>
      </w:r>
      <w:r>
        <w:rPr>
          <w:color w:val="000000"/>
          <w:lang w:val="uk-UA" w:eastAsia="uk-UA" w:bidi="uk-UA"/>
        </w:rPr>
        <w:br/>
        <w:t>шляхом укладення цивільно-правових угод для здійснення професійної</w:t>
      </w:r>
      <w:r>
        <w:rPr>
          <w:color w:val="000000"/>
          <w:lang w:val="uk-UA" w:eastAsia="uk-UA" w:bidi="uk-UA"/>
        </w:rPr>
        <w:br/>
        <w:t>підтримки педагогічних працівників, підвищення їх кваліфікації.</w:t>
      </w:r>
    </w:p>
    <w:p w:rsidR="00071DEF" w:rsidRPr="00C72A27" w:rsidRDefault="00071DEF" w:rsidP="00071D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5.9. </w:t>
      </w:r>
      <w:r w:rsidRPr="00C72A27">
        <w:rPr>
          <w:rFonts w:ascii="Times New Roman" w:hAnsi="Times New Roman"/>
          <w:sz w:val="28"/>
          <w:szCs w:val="28"/>
          <w:lang w:val="uk-UA"/>
        </w:rPr>
        <w:t>За успіхи в роботі працівників Центру встановлюються такі форми матеріального та морального заохочення: подяка;</w:t>
      </w:r>
      <w:r>
        <w:rPr>
          <w:rFonts w:ascii="Times New Roman" w:hAnsi="Times New Roman"/>
          <w:sz w:val="28"/>
          <w:szCs w:val="28"/>
          <w:lang w:val="uk-UA"/>
        </w:rPr>
        <w:t xml:space="preserve"> </w:t>
      </w:r>
      <w:r w:rsidRPr="00C72A27">
        <w:rPr>
          <w:rFonts w:ascii="Times New Roman" w:hAnsi="Times New Roman"/>
          <w:sz w:val="28"/>
          <w:szCs w:val="28"/>
          <w:lang w:val="uk-UA"/>
        </w:rPr>
        <w:t>нагородження грамотою;</w:t>
      </w:r>
      <w:r>
        <w:rPr>
          <w:rFonts w:ascii="Times New Roman" w:hAnsi="Times New Roman"/>
          <w:sz w:val="28"/>
          <w:szCs w:val="28"/>
          <w:lang w:val="uk-UA"/>
        </w:rPr>
        <w:t xml:space="preserve"> </w:t>
      </w:r>
      <w:r w:rsidRPr="00C72A27">
        <w:rPr>
          <w:rFonts w:ascii="Times New Roman" w:hAnsi="Times New Roman"/>
          <w:sz w:val="28"/>
          <w:szCs w:val="28"/>
          <w:lang w:val="uk-UA"/>
        </w:rPr>
        <w:t>нагородження нагрудними знаками;</w:t>
      </w:r>
      <w:r>
        <w:rPr>
          <w:rFonts w:ascii="Times New Roman" w:hAnsi="Times New Roman"/>
          <w:sz w:val="28"/>
          <w:szCs w:val="28"/>
          <w:lang w:val="uk-UA"/>
        </w:rPr>
        <w:t xml:space="preserve"> </w:t>
      </w:r>
      <w:r w:rsidRPr="00C72A27">
        <w:rPr>
          <w:rFonts w:ascii="Times New Roman" w:hAnsi="Times New Roman"/>
          <w:sz w:val="28"/>
          <w:szCs w:val="28"/>
          <w:lang w:val="uk-UA"/>
        </w:rPr>
        <w:t>грошова винагорода;</w:t>
      </w:r>
      <w:r>
        <w:rPr>
          <w:rFonts w:ascii="Times New Roman" w:hAnsi="Times New Roman"/>
          <w:sz w:val="28"/>
          <w:szCs w:val="28"/>
          <w:lang w:val="uk-UA"/>
        </w:rPr>
        <w:t xml:space="preserve"> </w:t>
      </w:r>
      <w:r w:rsidRPr="00C72A27">
        <w:rPr>
          <w:rFonts w:ascii="Times New Roman" w:hAnsi="Times New Roman"/>
          <w:sz w:val="28"/>
          <w:szCs w:val="28"/>
          <w:lang w:val="uk-UA"/>
        </w:rPr>
        <w:t>премія;</w:t>
      </w:r>
      <w:r>
        <w:rPr>
          <w:rFonts w:ascii="Times New Roman" w:hAnsi="Times New Roman"/>
          <w:sz w:val="28"/>
          <w:szCs w:val="28"/>
          <w:lang w:val="uk-UA"/>
        </w:rPr>
        <w:t xml:space="preserve"> </w:t>
      </w:r>
      <w:r w:rsidRPr="00C72A27">
        <w:rPr>
          <w:rFonts w:ascii="Times New Roman" w:hAnsi="Times New Roman"/>
          <w:sz w:val="28"/>
          <w:szCs w:val="28"/>
          <w:lang w:val="uk-UA"/>
        </w:rPr>
        <w:t>встановлення доплати за інтенсивність та напруженість в роботі.</w:t>
      </w:r>
    </w:p>
    <w:p w:rsidR="00071DEF" w:rsidRPr="001E2D15" w:rsidRDefault="00071DEF" w:rsidP="00C72A27">
      <w:pPr>
        <w:shd w:val="clear" w:color="auto" w:fill="FFFFFF"/>
        <w:spacing w:after="0" w:line="240" w:lineRule="auto"/>
        <w:ind w:firstLine="709"/>
        <w:jc w:val="both"/>
        <w:rPr>
          <w:rFonts w:ascii="Times New Roman" w:hAnsi="Times New Roman"/>
          <w:color w:val="FF0000"/>
          <w:sz w:val="16"/>
          <w:szCs w:val="16"/>
          <w:lang w:val="uk-UA" w:eastAsia="ru-RU"/>
        </w:rPr>
      </w:pPr>
    </w:p>
    <w:p w:rsidR="00071DEF" w:rsidRPr="00C72A27" w:rsidRDefault="00071DEF" w:rsidP="00071D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bCs/>
          <w:sz w:val="28"/>
          <w:szCs w:val="28"/>
          <w:lang w:val="uk-UA"/>
        </w:rPr>
      </w:pPr>
      <w:r w:rsidRPr="00071DEF">
        <w:rPr>
          <w:rFonts w:ascii="Times New Roman" w:hAnsi="Times New Roman"/>
          <w:b/>
          <w:sz w:val="28"/>
          <w:szCs w:val="28"/>
          <w:lang w:val="uk-UA" w:eastAsia="ru-RU"/>
        </w:rPr>
        <w:t>6.</w:t>
      </w:r>
      <w:r w:rsidRPr="00071DEF">
        <w:rPr>
          <w:rFonts w:ascii="Times New Roman" w:hAnsi="Times New Roman"/>
          <w:b/>
          <w:bCs/>
          <w:sz w:val="28"/>
          <w:szCs w:val="28"/>
          <w:lang w:val="uk-UA"/>
        </w:rPr>
        <w:t xml:space="preserve"> </w:t>
      </w:r>
      <w:r w:rsidRPr="00C72A27">
        <w:rPr>
          <w:rFonts w:ascii="Times New Roman" w:hAnsi="Times New Roman"/>
          <w:b/>
          <w:bCs/>
          <w:sz w:val="28"/>
          <w:szCs w:val="28"/>
          <w:lang w:val="uk-UA"/>
        </w:rPr>
        <w:t>Правила внутрішнього розпорядку</w:t>
      </w:r>
    </w:p>
    <w:p w:rsidR="00071DEF" w:rsidRPr="00C72A27" w:rsidRDefault="00352EEA" w:rsidP="004755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6</w:t>
      </w:r>
      <w:r w:rsidR="00071DEF" w:rsidRPr="00C72A27">
        <w:rPr>
          <w:rFonts w:ascii="Times New Roman" w:hAnsi="Times New Roman"/>
          <w:bCs/>
          <w:sz w:val="28"/>
          <w:szCs w:val="28"/>
          <w:lang w:val="uk-UA"/>
        </w:rPr>
        <w:t>.1. Центр керується цим Статутом і Правилами внутрішнього розпорядку.</w:t>
      </w:r>
    </w:p>
    <w:p w:rsidR="00071DEF" w:rsidRPr="00C72A27" w:rsidRDefault="00352EEA" w:rsidP="00071D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6</w:t>
      </w:r>
      <w:r w:rsidR="00071DEF" w:rsidRPr="00C72A27">
        <w:rPr>
          <w:rFonts w:ascii="Times New Roman" w:hAnsi="Times New Roman"/>
          <w:bCs/>
          <w:sz w:val="28"/>
          <w:szCs w:val="28"/>
          <w:lang w:val="uk-UA"/>
        </w:rPr>
        <w:t>.2. Правила внутрішнього розпорядку розробляються директором центру і приймаються загальними зборами трудового колективу.</w:t>
      </w:r>
    </w:p>
    <w:p w:rsidR="00071DEF" w:rsidRPr="00C72A27" w:rsidRDefault="00071DEF" w:rsidP="00071D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16"/>
          <w:szCs w:val="16"/>
          <w:lang w:val="uk-UA"/>
        </w:rPr>
      </w:pPr>
    </w:p>
    <w:p w:rsidR="00071DEF" w:rsidRPr="00C72A27" w:rsidRDefault="00071DEF" w:rsidP="00071D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8"/>
          <w:szCs w:val="28"/>
          <w:lang w:val="uk-UA"/>
        </w:rPr>
      </w:pPr>
      <w:r>
        <w:rPr>
          <w:rFonts w:ascii="Times New Roman" w:hAnsi="Times New Roman"/>
          <w:b/>
          <w:bCs/>
          <w:sz w:val="28"/>
          <w:szCs w:val="28"/>
          <w:lang w:val="uk-UA"/>
        </w:rPr>
        <w:t>7</w:t>
      </w:r>
      <w:r w:rsidRPr="00C72A27">
        <w:rPr>
          <w:rFonts w:ascii="Times New Roman" w:hAnsi="Times New Roman"/>
          <w:b/>
          <w:bCs/>
          <w:sz w:val="28"/>
          <w:szCs w:val="28"/>
          <w:lang w:val="uk-UA"/>
        </w:rPr>
        <w:t xml:space="preserve">. Режим роботи </w:t>
      </w:r>
    </w:p>
    <w:p w:rsidR="00071DEF" w:rsidRPr="00C72A27" w:rsidRDefault="00352EEA" w:rsidP="00071D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w:t>
      </w:r>
      <w:r w:rsidR="00071DEF" w:rsidRPr="00C72A27">
        <w:rPr>
          <w:rFonts w:ascii="Times New Roman" w:hAnsi="Times New Roman"/>
          <w:sz w:val="28"/>
          <w:szCs w:val="28"/>
          <w:lang w:val="uk-UA"/>
        </w:rPr>
        <w:t>.1. Центр працює за п'ятиденним робочим тижнем. Вихідні дні: субота і неділя.</w:t>
      </w:r>
    </w:p>
    <w:p w:rsidR="00071DEF" w:rsidRPr="00C72A27" w:rsidRDefault="00071DEF" w:rsidP="00071D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16"/>
          <w:szCs w:val="16"/>
          <w:lang w:val="uk-UA"/>
        </w:rPr>
      </w:pPr>
    </w:p>
    <w:p w:rsidR="00071DEF" w:rsidRPr="00C72A27" w:rsidRDefault="00071DEF" w:rsidP="00071DEF">
      <w:pPr>
        <w:pStyle w:val="a7"/>
        <w:numPr>
          <w:ilvl w:val="0"/>
          <w:numId w:val="33"/>
        </w:numPr>
        <w:shd w:val="clear" w:color="auto" w:fill="FFFFFF"/>
        <w:spacing w:after="0" w:line="240" w:lineRule="auto"/>
        <w:jc w:val="center"/>
        <w:rPr>
          <w:rFonts w:ascii="Times New Roman" w:hAnsi="Times New Roman"/>
          <w:sz w:val="28"/>
          <w:szCs w:val="28"/>
          <w:lang w:val="uk-UA" w:eastAsia="ru-RU"/>
        </w:rPr>
      </w:pPr>
      <w:r w:rsidRPr="00C72A27">
        <w:rPr>
          <w:rFonts w:ascii="Times New Roman" w:hAnsi="Times New Roman"/>
          <w:b/>
          <w:bCs/>
          <w:sz w:val="28"/>
          <w:szCs w:val="28"/>
          <w:bdr w:val="none" w:sz="0" w:space="0" w:color="auto" w:frame="1"/>
          <w:lang w:val="uk-UA" w:eastAsia="ru-RU"/>
        </w:rPr>
        <w:t>Фінанс</w:t>
      </w:r>
      <w:r>
        <w:rPr>
          <w:rFonts w:ascii="Times New Roman" w:hAnsi="Times New Roman"/>
          <w:b/>
          <w:bCs/>
          <w:sz w:val="28"/>
          <w:szCs w:val="28"/>
          <w:bdr w:val="none" w:sz="0" w:space="0" w:color="auto" w:frame="1"/>
          <w:lang w:val="uk-UA" w:eastAsia="ru-RU"/>
        </w:rPr>
        <w:t>ово-господарська діяльність та матеріально-технічна база ЦПРПП</w:t>
      </w:r>
    </w:p>
    <w:p w:rsidR="00071DEF" w:rsidRDefault="00071DEF" w:rsidP="00475508">
      <w:pPr>
        <w:pStyle w:val="20"/>
        <w:numPr>
          <w:ilvl w:val="1"/>
          <w:numId w:val="33"/>
        </w:numPr>
        <w:shd w:val="clear" w:color="auto" w:fill="auto"/>
        <w:tabs>
          <w:tab w:val="left" w:pos="567"/>
        </w:tabs>
        <w:spacing w:before="0"/>
      </w:pPr>
      <w:r>
        <w:rPr>
          <w:color w:val="000000"/>
          <w:lang w:val="uk-UA" w:eastAsia="uk-UA" w:bidi="uk-UA"/>
        </w:rPr>
        <w:t>Джерелами фінансування ЦПРПП</w:t>
      </w:r>
      <w:r w:rsidR="005D73E6">
        <w:rPr>
          <w:color w:val="000000"/>
          <w:lang w:val="uk-UA" w:eastAsia="uk-UA" w:bidi="uk-UA"/>
        </w:rPr>
        <w:t xml:space="preserve"> </w:t>
      </w:r>
      <w:r>
        <w:rPr>
          <w:color w:val="000000"/>
          <w:lang w:val="uk-UA" w:eastAsia="uk-UA" w:bidi="uk-UA"/>
        </w:rPr>
        <w:t>є:</w:t>
      </w:r>
    </w:p>
    <w:p w:rsidR="00071DEF" w:rsidRPr="00475508" w:rsidRDefault="00475508" w:rsidP="00475508">
      <w:pPr>
        <w:pStyle w:val="20"/>
        <w:shd w:val="clear" w:color="auto" w:fill="auto"/>
        <w:tabs>
          <w:tab w:val="left" w:pos="0"/>
        </w:tabs>
        <w:spacing w:before="0"/>
        <w:ind w:firstLine="0"/>
        <w:rPr>
          <w:lang w:val="uk-UA"/>
        </w:rPr>
      </w:pPr>
      <w:r>
        <w:rPr>
          <w:color w:val="000000"/>
          <w:lang w:val="uk-UA" w:eastAsia="uk-UA" w:bidi="uk-UA"/>
        </w:rPr>
        <w:t xml:space="preserve">- </w:t>
      </w:r>
      <w:r w:rsidR="00071DEF">
        <w:rPr>
          <w:color w:val="000000"/>
          <w:lang w:val="uk-UA" w:eastAsia="uk-UA" w:bidi="uk-UA"/>
        </w:rPr>
        <w:t>кошти місцевого бюджету;</w:t>
      </w:r>
    </w:p>
    <w:p w:rsidR="00071DEF" w:rsidRPr="00475508" w:rsidRDefault="00475508" w:rsidP="00475508">
      <w:pPr>
        <w:pStyle w:val="20"/>
        <w:shd w:val="clear" w:color="auto" w:fill="auto"/>
        <w:tabs>
          <w:tab w:val="left" w:pos="0"/>
        </w:tabs>
        <w:spacing w:before="0"/>
        <w:ind w:firstLine="0"/>
        <w:rPr>
          <w:lang w:val="uk-UA"/>
        </w:rPr>
      </w:pPr>
      <w:r>
        <w:rPr>
          <w:color w:val="000000"/>
          <w:lang w:val="uk-UA" w:eastAsia="uk-UA" w:bidi="uk-UA"/>
        </w:rPr>
        <w:t xml:space="preserve">- </w:t>
      </w:r>
      <w:r w:rsidR="00071DEF">
        <w:rPr>
          <w:color w:val="000000"/>
          <w:lang w:val="uk-UA" w:eastAsia="uk-UA" w:bidi="uk-UA"/>
        </w:rPr>
        <w:t>добровільні грошові внески і спонсорські пожертвування</w:t>
      </w:r>
      <w:r w:rsidR="00071DEF">
        <w:rPr>
          <w:color w:val="000000"/>
          <w:lang w:val="uk-UA" w:eastAsia="uk-UA" w:bidi="uk-UA"/>
        </w:rPr>
        <w:br/>
        <w:t>підприємств, установ,</w:t>
      </w:r>
      <w:r>
        <w:rPr>
          <w:color w:val="000000"/>
          <w:lang w:val="uk-UA" w:eastAsia="uk-UA" w:bidi="uk-UA"/>
        </w:rPr>
        <w:t xml:space="preserve"> </w:t>
      </w:r>
      <w:r w:rsidR="00071DEF">
        <w:rPr>
          <w:color w:val="000000"/>
          <w:lang w:val="uk-UA" w:eastAsia="uk-UA" w:bidi="uk-UA"/>
        </w:rPr>
        <w:t>організацій та окремих громадян, іноземних,</w:t>
      </w:r>
      <w:r w:rsidR="00071DEF">
        <w:rPr>
          <w:color w:val="000000"/>
          <w:lang w:val="uk-UA" w:eastAsia="uk-UA" w:bidi="uk-UA"/>
        </w:rPr>
        <w:br/>
        <w:t>юридичних і фізичних осіб;</w:t>
      </w:r>
    </w:p>
    <w:p w:rsidR="00071DEF" w:rsidRDefault="00475508" w:rsidP="00475508">
      <w:pPr>
        <w:pStyle w:val="20"/>
        <w:shd w:val="clear" w:color="auto" w:fill="auto"/>
        <w:tabs>
          <w:tab w:val="left" w:pos="0"/>
          <w:tab w:val="left" w:pos="985"/>
        </w:tabs>
        <w:spacing w:before="0"/>
        <w:ind w:firstLine="0"/>
      </w:pPr>
      <w:r>
        <w:rPr>
          <w:color w:val="000000"/>
          <w:lang w:val="uk-UA" w:eastAsia="uk-UA" w:bidi="uk-UA"/>
        </w:rPr>
        <w:lastRenderedPageBreak/>
        <w:t xml:space="preserve">- </w:t>
      </w:r>
      <w:r w:rsidR="00071DEF">
        <w:rPr>
          <w:color w:val="000000"/>
          <w:lang w:val="uk-UA" w:eastAsia="uk-UA" w:bidi="uk-UA"/>
        </w:rPr>
        <w:t>інші джерела, не заборонені законодавством України.</w:t>
      </w:r>
    </w:p>
    <w:p w:rsidR="00071DEF" w:rsidRDefault="00475508" w:rsidP="00475508">
      <w:pPr>
        <w:pStyle w:val="20"/>
        <w:shd w:val="clear" w:color="auto" w:fill="auto"/>
        <w:tabs>
          <w:tab w:val="left" w:pos="0"/>
        </w:tabs>
        <w:spacing w:before="0"/>
        <w:ind w:firstLine="0"/>
      </w:pPr>
      <w:r>
        <w:rPr>
          <w:color w:val="000000"/>
          <w:lang w:val="uk-UA" w:eastAsia="uk-UA" w:bidi="uk-UA"/>
        </w:rPr>
        <w:tab/>
        <w:t xml:space="preserve">8.2. </w:t>
      </w:r>
      <w:r w:rsidR="00071DEF">
        <w:rPr>
          <w:color w:val="000000"/>
          <w:lang w:val="uk-UA" w:eastAsia="uk-UA" w:bidi="uk-UA"/>
        </w:rPr>
        <w:t>Фінансово-господарська діяльність ЦПРПП провадиться</w:t>
      </w:r>
      <w:r w:rsidR="00071DEF">
        <w:rPr>
          <w:color w:val="000000"/>
          <w:lang w:val="uk-UA" w:eastAsia="uk-UA" w:bidi="uk-UA"/>
        </w:rPr>
        <w:br/>
        <w:t>відповідно до законодавства та на основі кошторису, який складається і</w:t>
      </w:r>
      <w:r w:rsidR="00071DEF">
        <w:rPr>
          <w:color w:val="000000"/>
          <w:lang w:val="uk-UA" w:eastAsia="uk-UA" w:bidi="uk-UA"/>
        </w:rPr>
        <w:br/>
        <w:t>затверджується відповідно до норм чинного законодавства.</w:t>
      </w:r>
    </w:p>
    <w:p w:rsidR="00071DEF" w:rsidRPr="00071DEF" w:rsidRDefault="00475508" w:rsidP="00475508">
      <w:pPr>
        <w:pStyle w:val="20"/>
        <w:shd w:val="clear" w:color="auto" w:fill="auto"/>
        <w:tabs>
          <w:tab w:val="left" w:pos="0"/>
        </w:tabs>
        <w:spacing w:before="0"/>
        <w:ind w:firstLine="0"/>
        <w:rPr>
          <w:lang w:val="uk-UA"/>
        </w:rPr>
      </w:pPr>
      <w:r>
        <w:rPr>
          <w:color w:val="000000"/>
          <w:lang w:val="uk-UA" w:eastAsia="uk-UA" w:bidi="uk-UA"/>
        </w:rPr>
        <w:tab/>
      </w:r>
      <w:r w:rsidR="00A91E06">
        <w:rPr>
          <w:color w:val="000000"/>
          <w:lang w:val="uk-UA" w:eastAsia="uk-UA" w:bidi="uk-UA"/>
        </w:rPr>
        <w:t xml:space="preserve">8.3. Оперативний і </w:t>
      </w:r>
      <w:r w:rsidR="00071DEF">
        <w:rPr>
          <w:color w:val="000000"/>
          <w:lang w:val="uk-UA" w:eastAsia="uk-UA" w:bidi="uk-UA"/>
        </w:rPr>
        <w:t>бухгалтерський об</w:t>
      </w:r>
      <w:r w:rsidR="00A91E06">
        <w:rPr>
          <w:color w:val="000000"/>
          <w:lang w:val="uk-UA" w:eastAsia="uk-UA" w:bidi="uk-UA"/>
        </w:rPr>
        <w:t xml:space="preserve">лік ЦПРПП </w:t>
      </w:r>
      <w:r w:rsidR="00A91E06">
        <w:rPr>
          <w:color w:val="000000"/>
          <w:lang w:val="uk-UA" w:eastAsia="uk-UA" w:bidi="uk-UA"/>
        </w:rPr>
        <w:br/>
        <w:t xml:space="preserve">здійснюється </w:t>
      </w:r>
      <w:r w:rsidR="00071DEF">
        <w:rPr>
          <w:color w:val="000000"/>
          <w:lang w:val="uk-UA" w:eastAsia="uk-UA" w:bidi="uk-UA"/>
        </w:rPr>
        <w:t>централізова</w:t>
      </w:r>
      <w:r w:rsidR="00A91E06">
        <w:rPr>
          <w:color w:val="000000"/>
          <w:lang w:val="uk-UA" w:eastAsia="uk-UA" w:bidi="uk-UA"/>
        </w:rPr>
        <w:t xml:space="preserve">ну бухгалтерію відділу освіти, культури, молоді та спорту </w:t>
      </w:r>
      <w:proofErr w:type="spellStart"/>
      <w:r w:rsidR="00A91E06">
        <w:rPr>
          <w:color w:val="000000"/>
          <w:lang w:val="uk-UA" w:eastAsia="uk-UA" w:bidi="uk-UA"/>
        </w:rPr>
        <w:t>Бобринецької</w:t>
      </w:r>
      <w:proofErr w:type="spellEnd"/>
      <w:r w:rsidR="00A91E06">
        <w:rPr>
          <w:color w:val="000000"/>
          <w:lang w:val="uk-UA" w:eastAsia="uk-UA" w:bidi="uk-UA"/>
        </w:rPr>
        <w:t xml:space="preserve"> районної державної адміністрації, яка веде статистичну та бухгалтерську звітність, звітує про фінансово-господарчу діяльність у порядку і терміни, передбачені законом</w:t>
      </w:r>
      <w:r w:rsidR="00071DEF">
        <w:rPr>
          <w:color w:val="000000"/>
          <w:lang w:val="uk-UA" w:eastAsia="uk-UA" w:bidi="uk-UA"/>
        </w:rPr>
        <w:t>.</w:t>
      </w:r>
    </w:p>
    <w:p w:rsidR="00071DEF" w:rsidRPr="00071DEF" w:rsidRDefault="00475508" w:rsidP="00475508">
      <w:pPr>
        <w:pStyle w:val="20"/>
        <w:shd w:val="clear" w:color="auto" w:fill="auto"/>
        <w:tabs>
          <w:tab w:val="left" w:pos="0"/>
        </w:tabs>
        <w:spacing w:before="0"/>
        <w:ind w:firstLine="0"/>
        <w:rPr>
          <w:lang w:val="uk-UA"/>
        </w:rPr>
      </w:pPr>
      <w:r>
        <w:rPr>
          <w:color w:val="000000"/>
          <w:lang w:val="uk-UA" w:eastAsia="uk-UA" w:bidi="uk-UA"/>
        </w:rPr>
        <w:tab/>
      </w:r>
      <w:r w:rsidR="00071DEF">
        <w:rPr>
          <w:color w:val="000000"/>
          <w:lang w:val="uk-UA" w:eastAsia="uk-UA" w:bidi="uk-UA"/>
        </w:rPr>
        <w:t>8.4. Матеріально-технічна база ЦПРПП включає будівлі, споруди,</w:t>
      </w:r>
      <w:r w:rsidR="00071DEF">
        <w:rPr>
          <w:color w:val="000000"/>
          <w:lang w:val="uk-UA" w:eastAsia="uk-UA" w:bidi="uk-UA"/>
        </w:rPr>
        <w:br/>
        <w:t>приміщення, землю, комунікації, обладнання, транспортні засоби, інші</w:t>
      </w:r>
      <w:r w:rsidR="00071DEF">
        <w:rPr>
          <w:color w:val="000000"/>
          <w:lang w:val="uk-UA" w:eastAsia="uk-UA" w:bidi="uk-UA"/>
        </w:rPr>
        <w:br/>
        <w:t>матеріальні цінності, вартість яких відображена в балансі.</w:t>
      </w:r>
    </w:p>
    <w:p w:rsidR="00071DEF" w:rsidRDefault="00475508" w:rsidP="00475508">
      <w:pPr>
        <w:pStyle w:val="20"/>
        <w:shd w:val="clear" w:color="auto" w:fill="auto"/>
        <w:tabs>
          <w:tab w:val="left" w:pos="0"/>
        </w:tabs>
        <w:spacing w:before="0"/>
        <w:ind w:firstLine="0"/>
      </w:pPr>
      <w:r>
        <w:rPr>
          <w:color w:val="000000"/>
          <w:lang w:val="uk-UA" w:eastAsia="uk-UA" w:bidi="uk-UA"/>
        </w:rPr>
        <w:tab/>
      </w:r>
      <w:r w:rsidR="00071DEF">
        <w:rPr>
          <w:color w:val="000000"/>
          <w:lang w:val="uk-UA" w:eastAsia="uk-UA" w:bidi="uk-UA"/>
        </w:rPr>
        <w:t>8.5. Майно ЦПРПП є власністю Засновника (власника) і надано йому</w:t>
      </w:r>
      <w:r w:rsidR="00071DEF">
        <w:rPr>
          <w:color w:val="000000"/>
          <w:lang w:val="uk-UA" w:eastAsia="uk-UA" w:bidi="uk-UA"/>
        </w:rPr>
        <w:br/>
        <w:t>на правах оперативного управління відповідно до чинного законодавства.</w:t>
      </w:r>
    </w:p>
    <w:p w:rsidR="00071DEF" w:rsidRDefault="00475508" w:rsidP="00475508">
      <w:pPr>
        <w:pStyle w:val="20"/>
        <w:shd w:val="clear" w:color="auto" w:fill="auto"/>
        <w:tabs>
          <w:tab w:val="left" w:pos="0"/>
        </w:tabs>
        <w:spacing w:before="0"/>
        <w:ind w:firstLine="0"/>
      </w:pPr>
      <w:r>
        <w:rPr>
          <w:color w:val="000000"/>
          <w:lang w:val="uk-UA" w:eastAsia="uk-UA" w:bidi="uk-UA"/>
        </w:rPr>
        <w:tab/>
      </w:r>
      <w:r w:rsidR="00071DEF">
        <w:rPr>
          <w:color w:val="000000"/>
          <w:lang w:val="uk-UA" w:eastAsia="uk-UA" w:bidi="uk-UA"/>
        </w:rPr>
        <w:t>8.6. ЦПРПП відповідно до чинного законодавства користується</w:t>
      </w:r>
      <w:r w:rsidR="00071DEF">
        <w:rPr>
          <w:color w:val="000000"/>
          <w:lang w:val="uk-UA" w:eastAsia="uk-UA" w:bidi="uk-UA"/>
        </w:rPr>
        <w:br/>
        <w:t>землею, іншими природними ресурсами і несе відповідальність за</w:t>
      </w:r>
      <w:r w:rsidR="00071DEF">
        <w:rPr>
          <w:color w:val="000000"/>
          <w:lang w:val="uk-UA" w:eastAsia="uk-UA" w:bidi="uk-UA"/>
        </w:rPr>
        <w:br/>
        <w:t>дотриманням вимог та норм з їх охорони.</w:t>
      </w:r>
    </w:p>
    <w:p w:rsidR="00071DEF" w:rsidRDefault="00475508" w:rsidP="00475508">
      <w:pPr>
        <w:pStyle w:val="20"/>
        <w:shd w:val="clear" w:color="auto" w:fill="auto"/>
        <w:tabs>
          <w:tab w:val="left" w:pos="0"/>
        </w:tabs>
        <w:spacing w:before="0"/>
        <w:ind w:firstLine="0"/>
      </w:pPr>
      <w:r>
        <w:rPr>
          <w:color w:val="000000"/>
          <w:lang w:val="uk-UA" w:eastAsia="uk-UA" w:bidi="uk-UA"/>
        </w:rPr>
        <w:tab/>
      </w:r>
      <w:r w:rsidR="00071DEF">
        <w:rPr>
          <w:color w:val="000000"/>
          <w:lang w:val="uk-UA" w:eastAsia="uk-UA" w:bidi="uk-UA"/>
        </w:rPr>
        <w:t>8.7. Вилучення основних фондів та іншого майна ЦПРПП проводиться</w:t>
      </w:r>
      <w:r w:rsidR="00071DEF">
        <w:rPr>
          <w:color w:val="000000"/>
          <w:lang w:val="uk-UA" w:eastAsia="uk-UA" w:bidi="uk-UA"/>
        </w:rPr>
        <w:br/>
        <w:t>лише у випадках, передбачених чинним законодавством. Збитки, завдані Центру внаслідок порушення його майнових прав іншими юридичними та фізичними особами відшкодовуються відповідно до чинного законодавства.</w:t>
      </w:r>
    </w:p>
    <w:p w:rsidR="00071DEF" w:rsidRPr="001E2D15" w:rsidRDefault="00071DEF" w:rsidP="00071DEF">
      <w:pPr>
        <w:shd w:val="clear" w:color="auto" w:fill="FFFFFF"/>
        <w:tabs>
          <w:tab w:val="left" w:pos="0"/>
        </w:tabs>
        <w:spacing w:after="0" w:line="240" w:lineRule="auto"/>
        <w:ind w:firstLine="709"/>
        <w:jc w:val="both"/>
        <w:rPr>
          <w:rFonts w:ascii="Times New Roman" w:hAnsi="Times New Roman"/>
          <w:color w:val="FF0000"/>
          <w:sz w:val="16"/>
          <w:szCs w:val="16"/>
          <w:lang w:val="uk-UA" w:eastAsia="ru-RU"/>
        </w:rPr>
      </w:pPr>
    </w:p>
    <w:p w:rsidR="00475508" w:rsidRPr="00475508" w:rsidRDefault="00475508" w:rsidP="00475508">
      <w:pPr>
        <w:numPr>
          <w:ilvl w:val="0"/>
          <w:numId w:val="33"/>
        </w:numPr>
        <w:shd w:val="clear" w:color="auto" w:fill="FFFFFF"/>
        <w:tabs>
          <w:tab w:val="left" w:pos="0"/>
        </w:tabs>
        <w:spacing w:after="0" w:line="240" w:lineRule="auto"/>
        <w:jc w:val="center"/>
        <w:rPr>
          <w:rFonts w:ascii="Times New Roman" w:hAnsi="Times New Roman"/>
          <w:b/>
          <w:sz w:val="28"/>
          <w:szCs w:val="28"/>
          <w:lang w:val="uk-UA" w:eastAsia="ru-RU"/>
        </w:rPr>
      </w:pPr>
      <w:r w:rsidRPr="00475508">
        <w:rPr>
          <w:rFonts w:ascii="Times New Roman" w:hAnsi="Times New Roman"/>
          <w:b/>
          <w:sz w:val="28"/>
          <w:szCs w:val="28"/>
          <w:lang w:val="uk-UA" w:eastAsia="ru-RU"/>
        </w:rPr>
        <w:t>Повноваження трудового колективу</w:t>
      </w:r>
    </w:p>
    <w:p w:rsidR="00475508" w:rsidRPr="00475508" w:rsidRDefault="00E824B7" w:rsidP="00E824B7">
      <w:pPr>
        <w:pStyle w:val="20"/>
        <w:shd w:val="clear" w:color="auto" w:fill="auto"/>
        <w:spacing w:before="0"/>
        <w:ind w:firstLine="0"/>
        <w:rPr>
          <w:lang w:val="uk-UA"/>
        </w:rPr>
      </w:pPr>
      <w:r>
        <w:rPr>
          <w:color w:val="000000"/>
          <w:lang w:val="uk-UA" w:eastAsia="uk-UA" w:bidi="uk-UA"/>
        </w:rPr>
        <w:tab/>
      </w:r>
      <w:r w:rsidR="00475508">
        <w:rPr>
          <w:color w:val="000000"/>
          <w:lang w:val="uk-UA" w:eastAsia="uk-UA" w:bidi="uk-UA"/>
        </w:rPr>
        <w:t>9.1. Трудовий колектив ЦПРПП складається з усіх громадян, які своєю</w:t>
      </w:r>
      <w:r w:rsidR="00475508">
        <w:rPr>
          <w:color w:val="000000"/>
          <w:lang w:val="uk-UA" w:eastAsia="uk-UA" w:bidi="uk-UA"/>
        </w:rPr>
        <w:br/>
        <w:t>працею беруть участь у його діяльності на основі трудового договору</w:t>
      </w:r>
      <w:r w:rsidR="00475508">
        <w:rPr>
          <w:color w:val="000000"/>
          <w:lang w:val="uk-UA" w:eastAsia="uk-UA" w:bidi="uk-UA"/>
        </w:rPr>
        <w:br/>
        <w:t>(контракту, угоди) або інших форм, що регулюють трудові відносини</w:t>
      </w:r>
      <w:r w:rsidR="00475508">
        <w:rPr>
          <w:color w:val="000000"/>
          <w:lang w:val="uk-UA" w:eastAsia="uk-UA" w:bidi="uk-UA"/>
        </w:rPr>
        <w:br/>
        <w:t>працівника із ЦПРПП.</w:t>
      </w:r>
    </w:p>
    <w:p w:rsidR="00475508" w:rsidRPr="00475508" w:rsidRDefault="00E824B7" w:rsidP="00E824B7">
      <w:pPr>
        <w:pStyle w:val="20"/>
        <w:shd w:val="clear" w:color="auto" w:fill="auto"/>
        <w:spacing w:before="0"/>
        <w:ind w:firstLine="0"/>
        <w:rPr>
          <w:lang w:val="uk-UA"/>
        </w:rPr>
      </w:pPr>
      <w:r>
        <w:rPr>
          <w:color w:val="000000"/>
          <w:lang w:val="uk-UA" w:eastAsia="uk-UA" w:bidi="uk-UA"/>
        </w:rPr>
        <w:tab/>
      </w:r>
      <w:r w:rsidR="00475508">
        <w:rPr>
          <w:color w:val="000000"/>
          <w:lang w:val="uk-UA" w:eastAsia="uk-UA" w:bidi="uk-UA"/>
        </w:rPr>
        <w:t>9.2. Трудові та соціальні відносини трудового колективу з</w:t>
      </w:r>
      <w:r w:rsidR="00475508">
        <w:rPr>
          <w:color w:val="000000"/>
          <w:lang w:val="uk-UA" w:eastAsia="uk-UA" w:bidi="uk-UA"/>
        </w:rPr>
        <w:br/>
        <w:t>адміністрацією регулюються колективним договором та іншими</w:t>
      </w:r>
      <w:r w:rsidR="00475508">
        <w:rPr>
          <w:color w:val="000000"/>
          <w:lang w:val="uk-UA" w:eastAsia="uk-UA" w:bidi="uk-UA"/>
        </w:rPr>
        <w:br/>
        <w:t>нормативно-правовими актами України. Право укладання колективного</w:t>
      </w:r>
      <w:r w:rsidR="00475508">
        <w:rPr>
          <w:color w:val="000000"/>
          <w:lang w:val="uk-UA" w:eastAsia="uk-UA" w:bidi="uk-UA"/>
        </w:rPr>
        <w:br/>
        <w:t>договору від імені Засновника надається відділ</w:t>
      </w:r>
      <w:r>
        <w:rPr>
          <w:color w:val="000000"/>
          <w:lang w:val="uk-UA" w:eastAsia="uk-UA" w:bidi="uk-UA"/>
        </w:rPr>
        <w:t>у</w:t>
      </w:r>
      <w:r w:rsidR="00475508">
        <w:rPr>
          <w:color w:val="000000"/>
          <w:lang w:val="uk-UA" w:eastAsia="uk-UA" w:bidi="uk-UA"/>
        </w:rPr>
        <w:t xml:space="preserve"> освіти, культури, молоді та спорту </w:t>
      </w:r>
      <w:proofErr w:type="spellStart"/>
      <w:r w:rsidR="00475508">
        <w:rPr>
          <w:color w:val="000000"/>
          <w:lang w:val="uk-UA" w:eastAsia="uk-UA" w:bidi="uk-UA"/>
        </w:rPr>
        <w:t>Бобринецької</w:t>
      </w:r>
      <w:proofErr w:type="spellEnd"/>
      <w:r w:rsidR="00475508">
        <w:rPr>
          <w:color w:val="000000"/>
          <w:lang w:val="uk-UA" w:eastAsia="uk-UA" w:bidi="uk-UA"/>
        </w:rPr>
        <w:t xml:space="preserve"> районної державної адміністрації, а від імені трудового колективу</w:t>
      </w:r>
      <w:r>
        <w:rPr>
          <w:color w:val="000000"/>
          <w:lang w:val="uk-UA" w:eastAsia="uk-UA" w:bidi="uk-UA"/>
        </w:rPr>
        <w:t xml:space="preserve"> </w:t>
      </w:r>
      <w:r w:rsidR="00475508">
        <w:rPr>
          <w:color w:val="000000"/>
          <w:lang w:val="uk-UA" w:eastAsia="uk-UA" w:bidi="uk-UA"/>
        </w:rPr>
        <w:t>директору ЦПРПП.</w:t>
      </w:r>
    </w:p>
    <w:p w:rsidR="00475508" w:rsidRDefault="00E824B7" w:rsidP="00E824B7">
      <w:pPr>
        <w:pStyle w:val="20"/>
        <w:shd w:val="clear" w:color="auto" w:fill="auto"/>
        <w:tabs>
          <w:tab w:val="left" w:pos="0"/>
        </w:tabs>
        <w:spacing w:before="0"/>
        <w:ind w:firstLine="0"/>
      </w:pPr>
      <w:r>
        <w:rPr>
          <w:color w:val="000000"/>
          <w:lang w:val="uk-UA" w:eastAsia="uk-UA" w:bidi="uk-UA"/>
        </w:rPr>
        <w:tab/>
        <w:t xml:space="preserve">9.3. </w:t>
      </w:r>
      <w:r w:rsidR="00475508">
        <w:rPr>
          <w:color w:val="000000"/>
          <w:lang w:val="uk-UA" w:eastAsia="uk-UA" w:bidi="uk-UA"/>
        </w:rPr>
        <w:t>Питання щодо поліпшення умов праці, життя і здоров'я, а також</w:t>
      </w:r>
      <w:r w:rsidR="00475508">
        <w:rPr>
          <w:color w:val="000000"/>
          <w:lang w:val="uk-UA" w:eastAsia="uk-UA" w:bidi="uk-UA"/>
        </w:rPr>
        <w:br/>
        <w:t>інші питання соціального розвитку вирішуються трудовим колективом</w:t>
      </w:r>
      <w:r w:rsidR="00475508">
        <w:rPr>
          <w:color w:val="000000"/>
          <w:lang w:val="uk-UA" w:eastAsia="uk-UA" w:bidi="uk-UA"/>
        </w:rPr>
        <w:br/>
        <w:t>відповідно до законодавства, цього Статуту та колективного договору.</w:t>
      </w:r>
    </w:p>
    <w:p w:rsidR="00E824B7" w:rsidRDefault="00E824B7" w:rsidP="00E824B7">
      <w:pPr>
        <w:pStyle w:val="20"/>
        <w:shd w:val="clear" w:color="auto" w:fill="auto"/>
        <w:tabs>
          <w:tab w:val="left" w:pos="0"/>
        </w:tabs>
        <w:spacing w:before="0"/>
        <w:ind w:firstLine="0"/>
        <w:rPr>
          <w:lang w:val="uk-UA"/>
        </w:rPr>
      </w:pPr>
      <w:r>
        <w:rPr>
          <w:color w:val="000000"/>
          <w:lang w:val="uk-UA" w:eastAsia="uk-UA" w:bidi="uk-UA"/>
        </w:rPr>
        <w:tab/>
        <w:t xml:space="preserve">9.4. </w:t>
      </w:r>
      <w:r w:rsidR="00475508">
        <w:rPr>
          <w:color w:val="000000"/>
          <w:lang w:val="uk-UA" w:eastAsia="uk-UA" w:bidi="uk-UA"/>
        </w:rPr>
        <w:t>Для педагогічних працівників ЦПРПП діючим законодавством</w:t>
      </w:r>
      <w:r w:rsidR="00475508">
        <w:rPr>
          <w:color w:val="000000"/>
          <w:lang w:val="uk-UA" w:eastAsia="uk-UA" w:bidi="uk-UA"/>
        </w:rPr>
        <w:br/>
        <w:t>передбачені всі пільги і переваги, тривалість щорічної відпустки, встановлені</w:t>
      </w:r>
      <w:r w:rsidR="00475508">
        <w:rPr>
          <w:color w:val="000000"/>
          <w:lang w:val="uk-UA" w:eastAsia="uk-UA" w:bidi="uk-UA"/>
        </w:rPr>
        <w:br/>
        <w:t>для вчителів закладів загальної середньої освіти.</w:t>
      </w:r>
    </w:p>
    <w:p w:rsidR="00475508" w:rsidRPr="00E824B7" w:rsidRDefault="00E824B7" w:rsidP="00E824B7">
      <w:pPr>
        <w:pStyle w:val="20"/>
        <w:shd w:val="clear" w:color="auto" w:fill="auto"/>
        <w:tabs>
          <w:tab w:val="left" w:pos="0"/>
        </w:tabs>
        <w:spacing w:before="0"/>
        <w:ind w:firstLine="0"/>
        <w:rPr>
          <w:lang w:val="uk-UA"/>
        </w:rPr>
      </w:pPr>
      <w:r>
        <w:rPr>
          <w:lang w:val="uk-UA"/>
        </w:rPr>
        <w:tab/>
        <w:t xml:space="preserve">9.5. </w:t>
      </w:r>
      <w:r w:rsidR="00475508">
        <w:rPr>
          <w:color w:val="000000"/>
          <w:lang w:val="uk-UA" w:eastAsia="uk-UA" w:bidi="uk-UA"/>
        </w:rPr>
        <w:t>Мінімальна заробітна плата працівників не може бути нижчою від</w:t>
      </w:r>
      <w:r w:rsidR="00475508">
        <w:rPr>
          <w:color w:val="000000"/>
          <w:lang w:val="uk-UA" w:eastAsia="uk-UA" w:bidi="uk-UA"/>
        </w:rPr>
        <w:br/>
        <w:t>встановленого законодавством мінімального розміру заробітної плати.</w:t>
      </w:r>
    </w:p>
    <w:p w:rsidR="00475508" w:rsidRDefault="00E824B7" w:rsidP="00E824B7">
      <w:pPr>
        <w:pStyle w:val="20"/>
        <w:shd w:val="clear" w:color="auto" w:fill="auto"/>
        <w:spacing w:before="0"/>
        <w:ind w:firstLine="0"/>
      </w:pPr>
      <w:r>
        <w:rPr>
          <w:color w:val="000000"/>
          <w:lang w:val="uk-UA" w:eastAsia="uk-UA" w:bidi="uk-UA"/>
        </w:rPr>
        <w:tab/>
        <w:t xml:space="preserve">9.6. </w:t>
      </w:r>
      <w:r w:rsidR="00475508">
        <w:rPr>
          <w:color w:val="000000"/>
          <w:lang w:val="uk-UA" w:eastAsia="uk-UA" w:bidi="uk-UA"/>
        </w:rPr>
        <w:t>Працівники ЦПРПП провадять свою діяльність відповідно до</w:t>
      </w:r>
      <w:r w:rsidR="00475508">
        <w:rPr>
          <w:color w:val="000000"/>
          <w:lang w:val="uk-UA" w:eastAsia="uk-UA" w:bidi="uk-UA"/>
        </w:rPr>
        <w:br/>
        <w:t>Статуту, колективного договору та посадових інструкцій згідно з</w:t>
      </w:r>
      <w:r w:rsidR="00475508">
        <w:rPr>
          <w:color w:val="000000"/>
          <w:lang w:val="uk-UA" w:eastAsia="uk-UA" w:bidi="uk-UA"/>
        </w:rPr>
        <w:br/>
        <w:t>законодавством.</w:t>
      </w:r>
    </w:p>
    <w:p w:rsidR="00475508" w:rsidRDefault="00E824B7" w:rsidP="001E2D15">
      <w:pPr>
        <w:pStyle w:val="20"/>
        <w:shd w:val="clear" w:color="auto" w:fill="auto"/>
        <w:tabs>
          <w:tab w:val="left" w:pos="0"/>
        </w:tabs>
        <w:spacing w:before="0" w:line="240" w:lineRule="auto"/>
        <w:ind w:firstLine="0"/>
      </w:pPr>
      <w:r>
        <w:rPr>
          <w:color w:val="000000"/>
          <w:lang w:val="uk-UA" w:eastAsia="uk-UA" w:bidi="uk-UA"/>
        </w:rPr>
        <w:tab/>
        <w:t xml:space="preserve">9.7. </w:t>
      </w:r>
      <w:r w:rsidR="00475508">
        <w:rPr>
          <w:color w:val="000000"/>
          <w:lang w:val="uk-UA" w:eastAsia="uk-UA" w:bidi="uk-UA"/>
        </w:rPr>
        <w:t>Сторони колективного договору звітують на загальних зборах</w:t>
      </w:r>
      <w:r w:rsidR="00475508">
        <w:rPr>
          <w:color w:val="000000"/>
          <w:lang w:val="uk-UA" w:eastAsia="uk-UA" w:bidi="uk-UA"/>
        </w:rPr>
        <w:br/>
      </w:r>
      <w:r w:rsidR="00475508">
        <w:rPr>
          <w:color w:val="000000"/>
          <w:lang w:val="uk-UA" w:eastAsia="uk-UA" w:bidi="uk-UA"/>
        </w:rPr>
        <w:lastRenderedPageBreak/>
        <w:t>колективу не менш ніж один раз на рік.</w:t>
      </w:r>
    </w:p>
    <w:p w:rsidR="001E2D15" w:rsidRPr="001E2D15" w:rsidRDefault="001E2D15" w:rsidP="001E2D15">
      <w:pPr>
        <w:shd w:val="clear" w:color="auto" w:fill="FFFFFF"/>
        <w:tabs>
          <w:tab w:val="left" w:pos="0"/>
        </w:tabs>
        <w:spacing w:after="0" w:line="240" w:lineRule="auto"/>
        <w:ind w:firstLine="709"/>
        <w:jc w:val="center"/>
        <w:rPr>
          <w:rFonts w:ascii="Times New Roman" w:hAnsi="Times New Roman"/>
          <w:b/>
          <w:sz w:val="16"/>
          <w:szCs w:val="16"/>
          <w:lang w:val="uk-UA" w:eastAsia="ru-RU"/>
        </w:rPr>
      </w:pPr>
    </w:p>
    <w:p w:rsidR="00071DEF" w:rsidRPr="00E824B7" w:rsidRDefault="00E824B7" w:rsidP="001E2D15">
      <w:pPr>
        <w:shd w:val="clear" w:color="auto" w:fill="FFFFFF"/>
        <w:tabs>
          <w:tab w:val="left" w:pos="0"/>
        </w:tabs>
        <w:spacing w:after="0" w:line="240" w:lineRule="auto"/>
        <w:ind w:firstLine="709"/>
        <w:jc w:val="center"/>
        <w:rPr>
          <w:rFonts w:ascii="Times New Roman" w:hAnsi="Times New Roman"/>
          <w:b/>
          <w:sz w:val="28"/>
          <w:szCs w:val="28"/>
          <w:lang w:val="uk-UA" w:eastAsia="ru-RU"/>
        </w:rPr>
      </w:pPr>
      <w:r w:rsidRPr="00E824B7">
        <w:rPr>
          <w:rFonts w:ascii="Times New Roman" w:hAnsi="Times New Roman"/>
          <w:b/>
          <w:sz w:val="28"/>
          <w:szCs w:val="28"/>
          <w:lang w:val="uk-UA" w:eastAsia="ru-RU"/>
        </w:rPr>
        <w:t>10. Припинення діяльності ЦПРПП</w:t>
      </w:r>
    </w:p>
    <w:p w:rsidR="00E824B7" w:rsidRDefault="00E824B7" w:rsidP="00E824B7">
      <w:pPr>
        <w:pStyle w:val="20"/>
        <w:shd w:val="clear" w:color="auto" w:fill="auto"/>
        <w:tabs>
          <w:tab w:val="left" w:pos="0"/>
        </w:tabs>
        <w:spacing w:before="0"/>
        <w:ind w:firstLine="0"/>
        <w:rPr>
          <w:color w:val="000000"/>
          <w:lang w:val="uk-UA" w:eastAsia="uk-UA" w:bidi="uk-UA"/>
        </w:rPr>
      </w:pPr>
      <w:r>
        <w:rPr>
          <w:color w:val="000000"/>
          <w:lang w:val="uk-UA" w:eastAsia="uk-UA" w:bidi="uk-UA"/>
        </w:rPr>
        <w:tab/>
        <w:t>10.1. Діяльність ЦПРПП припиняється в результаті його реорганізації (злиття,</w:t>
      </w:r>
      <w:r w:rsidR="001D1831">
        <w:rPr>
          <w:color w:val="000000"/>
          <w:lang w:val="uk-UA" w:eastAsia="uk-UA" w:bidi="uk-UA"/>
        </w:rPr>
        <w:t xml:space="preserve"> </w:t>
      </w:r>
      <w:r>
        <w:rPr>
          <w:color w:val="000000"/>
          <w:lang w:val="uk-UA" w:eastAsia="uk-UA" w:bidi="uk-UA"/>
        </w:rPr>
        <w:t xml:space="preserve">приєднання, поділу, перетворення) або ліквідації. Рішення про реорганізацію або ліквідацію Центру приймається </w:t>
      </w:r>
      <w:proofErr w:type="spellStart"/>
      <w:r>
        <w:rPr>
          <w:color w:val="000000"/>
          <w:lang w:val="uk-UA" w:eastAsia="uk-UA" w:bidi="uk-UA"/>
        </w:rPr>
        <w:t>Бобринецькою</w:t>
      </w:r>
      <w:proofErr w:type="spellEnd"/>
      <w:r>
        <w:rPr>
          <w:color w:val="000000"/>
          <w:lang w:val="uk-UA" w:eastAsia="uk-UA" w:bidi="uk-UA"/>
        </w:rPr>
        <w:t xml:space="preserve"> районною радою. Припинення діяльності ЦПРПП</w:t>
      </w:r>
      <w:r w:rsidR="001D1831">
        <w:rPr>
          <w:color w:val="000000"/>
          <w:lang w:val="uk-UA" w:eastAsia="uk-UA" w:bidi="uk-UA"/>
        </w:rPr>
        <w:t xml:space="preserve"> </w:t>
      </w:r>
      <w:r>
        <w:rPr>
          <w:color w:val="000000"/>
          <w:lang w:val="uk-UA" w:eastAsia="uk-UA" w:bidi="uk-UA"/>
        </w:rPr>
        <w:t>здійснюється комісією з припинення (комісією з реорганізації, ліквідаційною комісією), утвореною в установленому законодавством порядку.</w:t>
      </w:r>
    </w:p>
    <w:p w:rsidR="001E2D15" w:rsidRPr="00E824B7" w:rsidRDefault="001E2D15" w:rsidP="00E824B7">
      <w:pPr>
        <w:pStyle w:val="20"/>
        <w:shd w:val="clear" w:color="auto" w:fill="auto"/>
        <w:tabs>
          <w:tab w:val="left" w:pos="0"/>
        </w:tabs>
        <w:spacing w:before="0"/>
        <w:ind w:firstLine="0"/>
        <w:rPr>
          <w:lang w:val="uk-UA"/>
        </w:rPr>
      </w:pPr>
      <w:r>
        <w:rPr>
          <w:color w:val="000000"/>
          <w:lang w:val="uk-UA" w:eastAsia="uk-UA" w:bidi="uk-UA"/>
        </w:rPr>
        <w:tab/>
        <w:t>10.2.</w:t>
      </w:r>
      <w:r>
        <w:rPr>
          <w:color w:val="000000"/>
          <w:lang w:val="uk-UA" w:eastAsia="uk-UA" w:bidi="uk-UA"/>
        </w:rPr>
        <w:tab/>
      </w:r>
      <w:r w:rsidRPr="00C72A27">
        <w:rPr>
          <w:lang w:val="uk-UA"/>
        </w:rPr>
        <w:t xml:space="preserve"> Під час реорганізації або ліквідації </w:t>
      </w:r>
      <w:r>
        <w:rPr>
          <w:color w:val="000000"/>
          <w:lang w:val="uk-UA" w:eastAsia="uk-UA" w:bidi="uk-UA"/>
        </w:rPr>
        <w:t>ЦПРПП</w:t>
      </w:r>
      <w:r w:rsidRPr="00C72A27">
        <w:rPr>
          <w:lang w:val="uk-UA"/>
        </w:rPr>
        <w:t xml:space="preserve"> </w:t>
      </w:r>
      <w:r>
        <w:rPr>
          <w:lang w:val="uk-UA"/>
        </w:rPr>
        <w:t>п</w:t>
      </w:r>
      <w:r w:rsidRPr="00C72A27">
        <w:rPr>
          <w:lang w:val="uk-UA"/>
        </w:rPr>
        <w:t>рацівникам, які звільнюються, гарантується додержання їх прав та інтересів відповідно до трудового законодавства України.</w:t>
      </w:r>
    </w:p>
    <w:p w:rsidR="00E824B7" w:rsidRPr="00E824B7" w:rsidRDefault="00E824B7" w:rsidP="001E2D15">
      <w:pPr>
        <w:pStyle w:val="20"/>
        <w:shd w:val="clear" w:color="auto" w:fill="auto"/>
        <w:tabs>
          <w:tab w:val="left" w:pos="0"/>
        </w:tabs>
        <w:spacing w:before="0"/>
        <w:ind w:firstLine="0"/>
        <w:rPr>
          <w:lang w:val="uk-UA"/>
        </w:rPr>
      </w:pPr>
      <w:r>
        <w:rPr>
          <w:color w:val="000000"/>
          <w:lang w:val="uk-UA" w:eastAsia="uk-UA" w:bidi="uk-UA"/>
        </w:rPr>
        <w:tab/>
        <w:t>10.</w:t>
      </w:r>
      <w:r w:rsidR="001E2D15">
        <w:rPr>
          <w:color w:val="000000"/>
          <w:lang w:val="uk-UA" w:eastAsia="uk-UA" w:bidi="uk-UA"/>
        </w:rPr>
        <w:t>3</w:t>
      </w:r>
      <w:r>
        <w:rPr>
          <w:color w:val="000000"/>
          <w:lang w:val="uk-UA" w:eastAsia="uk-UA" w:bidi="uk-UA"/>
        </w:rPr>
        <w:t>. ЦПРПП вважається реорганізованим (ліквідованим) з дня внесення до Єдиного державного реєстру юридичних осіб, фізичних осіб</w:t>
      </w:r>
      <w:r w:rsidR="00352EEA">
        <w:rPr>
          <w:color w:val="000000"/>
          <w:lang w:val="uk-UA" w:eastAsia="uk-UA" w:bidi="uk-UA"/>
        </w:rPr>
        <w:t>-</w:t>
      </w:r>
      <w:r>
        <w:rPr>
          <w:color w:val="000000"/>
          <w:lang w:val="uk-UA" w:eastAsia="uk-UA" w:bidi="uk-UA"/>
        </w:rPr>
        <w:t xml:space="preserve"> підприємців та громадських формувань відповідного запису в установленому порядку.</w:t>
      </w:r>
    </w:p>
    <w:p w:rsidR="001E2D15" w:rsidRPr="001E2D15" w:rsidRDefault="001E2D15" w:rsidP="001E2D15">
      <w:pPr>
        <w:pStyle w:val="10"/>
        <w:shd w:val="clear" w:color="auto" w:fill="auto"/>
        <w:tabs>
          <w:tab w:val="left" w:pos="1620"/>
        </w:tabs>
        <w:spacing w:after="0" w:line="322" w:lineRule="exact"/>
        <w:rPr>
          <w:sz w:val="16"/>
          <w:szCs w:val="16"/>
          <w:lang w:val="uk-UA"/>
        </w:rPr>
      </w:pPr>
    </w:p>
    <w:p w:rsidR="00352EEA" w:rsidRDefault="00352EEA" w:rsidP="001E2D15">
      <w:pPr>
        <w:pStyle w:val="10"/>
        <w:shd w:val="clear" w:color="auto" w:fill="auto"/>
        <w:tabs>
          <w:tab w:val="left" w:pos="1620"/>
        </w:tabs>
        <w:spacing w:after="0" w:line="322" w:lineRule="exact"/>
      </w:pPr>
      <w:r w:rsidRPr="00352EEA">
        <w:rPr>
          <w:lang w:val="uk-UA"/>
        </w:rPr>
        <w:t>11.</w:t>
      </w:r>
      <w:r>
        <w:rPr>
          <w:color w:val="FF0000"/>
          <w:lang w:val="uk-UA"/>
        </w:rPr>
        <w:t xml:space="preserve"> </w:t>
      </w:r>
      <w:r w:rsidR="001E2D15">
        <w:rPr>
          <w:color w:val="000000"/>
          <w:lang w:val="uk-UA" w:eastAsia="uk-UA" w:bidi="uk-UA"/>
        </w:rPr>
        <w:t>Внесення змін та доповнень до Статуту</w:t>
      </w:r>
    </w:p>
    <w:p w:rsidR="00352EEA" w:rsidRDefault="00352EEA" w:rsidP="001E2D15">
      <w:pPr>
        <w:pStyle w:val="20"/>
        <w:shd w:val="clear" w:color="auto" w:fill="auto"/>
        <w:spacing w:before="0"/>
        <w:ind w:firstLine="760"/>
      </w:pPr>
      <w:r>
        <w:rPr>
          <w:color w:val="000000"/>
          <w:lang w:val="uk-UA" w:eastAsia="uk-UA" w:bidi="uk-UA"/>
        </w:rPr>
        <w:t>11.1. Зміни та доповнення до цього Статуту у разі потреби вносяться</w:t>
      </w:r>
      <w:r>
        <w:rPr>
          <w:color w:val="000000"/>
          <w:lang w:val="uk-UA" w:eastAsia="uk-UA" w:bidi="uk-UA"/>
        </w:rPr>
        <w:br/>
        <w:t xml:space="preserve">рішенням </w:t>
      </w:r>
      <w:proofErr w:type="spellStart"/>
      <w:r>
        <w:rPr>
          <w:color w:val="000000"/>
          <w:lang w:val="uk-UA" w:eastAsia="uk-UA" w:bidi="uk-UA"/>
        </w:rPr>
        <w:t>Бобринецької</w:t>
      </w:r>
      <w:proofErr w:type="spellEnd"/>
      <w:r>
        <w:rPr>
          <w:color w:val="000000"/>
          <w:lang w:val="uk-UA" w:eastAsia="uk-UA" w:bidi="uk-UA"/>
        </w:rPr>
        <w:t xml:space="preserve"> районної ради</w:t>
      </w:r>
      <w:r w:rsidR="001D1831">
        <w:rPr>
          <w:color w:val="000000"/>
          <w:lang w:val="uk-UA" w:eastAsia="uk-UA" w:bidi="uk-UA"/>
        </w:rPr>
        <w:t xml:space="preserve"> </w:t>
      </w:r>
      <w:r>
        <w:rPr>
          <w:color w:val="000000"/>
          <w:lang w:val="uk-UA" w:eastAsia="uk-UA" w:bidi="uk-UA"/>
        </w:rPr>
        <w:t>шляхом викладення</w:t>
      </w:r>
      <w:r>
        <w:rPr>
          <w:color w:val="000000"/>
          <w:lang w:val="uk-UA" w:eastAsia="uk-UA" w:bidi="uk-UA"/>
        </w:rPr>
        <w:br/>
        <w:t>його у новій редакції та реєструються в установленому законом порядку.</w:t>
      </w:r>
    </w:p>
    <w:p w:rsidR="001E2D15" w:rsidRPr="00C72A27" w:rsidRDefault="001E2D15" w:rsidP="001E2D1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16"/>
          <w:szCs w:val="16"/>
          <w:lang w:val="uk-UA"/>
        </w:rPr>
      </w:pPr>
    </w:p>
    <w:p w:rsidR="001E2D15" w:rsidRPr="00C72A27" w:rsidRDefault="001E2D15" w:rsidP="001E2D15">
      <w:pPr>
        <w:tabs>
          <w:tab w:val="left" w:pos="1755"/>
        </w:tabs>
        <w:spacing w:after="0" w:line="240" w:lineRule="auto"/>
        <w:ind w:firstLine="709"/>
        <w:jc w:val="center"/>
        <w:rPr>
          <w:rFonts w:ascii="Times New Roman" w:hAnsi="Times New Roman"/>
          <w:sz w:val="28"/>
          <w:szCs w:val="28"/>
          <w:lang w:val="uk-UA"/>
        </w:rPr>
      </w:pPr>
      <w:r>
        <w:rPr>
          <w:rFonts w:ascii="Times New Roman" w:hAnsi="Times New Roman"/>
          <w:b/>
          <w:bCs/>
          <w:sz w:val="28"/>
          <w:szCs w:val="28"/>
          <w:lang w:val="uk-UA"/>
        </w:rPr>
        <w:t>12</w:t>
      </w:r>
      <w:r w:rsidRPr="00C72A27">
        <w:rPr>
          <w:rFonts w:ascii="Times New Roman" w:hAnsi="Times New Roman"/>
          <w:b/>
          <w:bCs/>
          <w:sz w:val="28"/>
          <w:szCs w:val="28"/>
          <w:lang w:val="uk-UA"/>
        </w:rPr>
        <w:t>.</w:t>
      </w:r>
      <w:r>
        <w:rPr>
          <w:rFonts w:ascii="Times New Roman" w:hAnsi="Times New Roman"/>
          <w:b/>
          <w:bCs/>
          <w:sz w:val="28"/>
          <w:szCs w:val="28"/>
          <w:lang w:val="uk-UA"/>
        </w:rPr>
        <w:t xml:space="preserve"> </w:t>
      </w:r>
      <w:r w:rsidRPr="00C72A27">
        <w:rPr>
          <w:rFonts w:ascii="Times New Roman" w:hAnsi="Times New Roman"/>
          <w:b/>
          <w:bCs/>
          <w:sz w:val="28"/>
          <w:szCs w:val="28"/>
          <w:lang w:val="uk-UA"/>
        </w:rPr>
        <w:t>Прикінцеві положення</w:t>
      </w:r>
    </w:p>
    <w:p w:rsidR="001E2D15" w:rsidRPr="00C72A27" w:rsidRDefault="001E2D15" w:rsidP="001E2D1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12</w:t>
      </w:r>
      <w:r w:rsidRPr="00C72A27">
        <w:rPr>
          <w:rFonts w:ascii="Times New Roman" w:hAnsi="Times New Roman"/>
          <w:sz w:val="28"/>
          <w:szCs w:val="28"/>
          <w:lang w:val="uk-UA"/>
        </w:rPr>
        <w:t>.1. Цей</w:t>
      </w:r>
      <w:r w:rsidRPr="00C72A27">
        <w:rPr>
          <w:rFonts w:ascii="Times New Roman" w:hAnsi="Times New Roman"/>
          <w:spacing w:val="129"/>
          <w:sz w:val="28"/>
          <w:szCs w:val="28"/>
          <w:lang w:val="uk-UA"/>
        </w:rPr>
        <w:t xml:space="preserve"> </w:t>
      </w:r>
      <w:r w:rsidRPr="00C72A27">
        <w:rPr>
          <w:rFonts w:ascii="Times New Roman" w:hAnsi="Times New Roman"/>
          <w:sz w:val="28"/>
          <w:szCs w:val="28"/>
          <w:lang w:val="uk-UA"/>
        </w:rPr>
        <w:t>С</w:t>
      </w:r>
      <w:r w:rsidRPr="00C72A27">
        <w:rPr>
          <w:rFonts w:ascii="Times New Roman" w:hAnsi="Times New Roman"/>
          <w:spacing w:val="1"/>
          <w:sz w:val="28"/>
          <w:szCs w:val="28"/>
          <w:lang w:val="uk-UA"/>
        </w:rPr>
        <w:t>т</w:t>
      </w:r>
      <w:r w:rsidRPr="00C72A27">
        <w:rPr>
          <w:rFonts w:ascii="Times New Roman" w:hAnsi="Times New Roman"/>
          <w:sz w:val="28"/>
          <w:szCs w:val="28"/>
          <w:lang w:val="uk-UA"/>
        </w:rPr>
        <w:t>а</w:t>
      </w:r>
      <w:r w:rsidRPr="00C72A27">
        <w:rPr>
          <w:rFonts w:ascii="Times New Roman" w:hAnsi="Times New Roman"/>
          <w:spacing w:val="2"/>
          <w:sz w:val="28"/>
          <w:szCs w:val="28"/>
          <w:lang w:val="uk-UA"/>
        </w:rPr>
        <w:t>т</w:t>
      </w:r>
      <w:r w:rsidRPr="00C72A27">
        <w:rPr>
          <w:rFonts w:ascii="Times New Roman" w:hAnsi="Times New Roman"/>
          <w:spacing w:val="-6"/>
          <w:sz w:val="28"/>
          <w:szCs w:val="28"/>
          <w:lang w:val="uk-UA"/>
        </w:rPr>
        <w:t>у</w:t>
      </w:r>
      <w:r w:rsidRPr="00C72A27">
        <w:rPr>
          <w:rFonts w:ascii="Times New Roman" w:hAnsi="Times New Roman"/>
          <w:sz w:val="28"/>
          <w:szCs w:val="28"/>
          <w:lang w:val="uk-UA"/>
        </w:rPr>
        <w:t>т</w:t>
      </w:r>
      <w:r w:rsidRPr="00C72A27">
        <w:rPr>
          <w:rFonts w:ascii="Times New Roman" w:hAnsi="Times New Roman"/>
          <w:spacing w:val="128"/>
          <w:sz w:val="28"/>
          <w:szCs w:val="28"/>
          <w:lang w:val="uk-UA"/>
        </w:rPr>
        <w:t xml:space="preserve"> </w:t>
      </w:r>
      <w:r w:rsidRPr="00C72A27">
        <w:rPr>
          <w:rFonts w:ascii="Times New Roman" w:hAnsi="Times New Roman"/>
          <w:sz w:val="28"/>
          <w:szCs w:val="28"/>
          <w:lang w:val="uk-UA"/>
        </w:rPr>
        <w:t>є</w:t>
      </w:r>
      <w:r w:rsidRPr="00C72A27">
        <w:rPr>
          <w:rFonts w:ascii="Times New Roman" w:hAnsi="Times New Roman"/>
          <w:spacing w:val="130"/>
          <w:sz w:val="28"/>
          <w:szCs w:val="28"/>
          <w:lang w:val="uk-UA"/>
        </w:rPr>
        <w:t xml:space="preserve"> </w:t>
      </w:r>
      <w:r w:rsidRPr="00C72A27">
        <w:rPr>
          <w:rFonts w:ascii="Times New Roman" w:hAnsi="Times New Roman"/>
          <w:sz w:val="28"/>
          <w:szCs w:val="28"/>
          <w:lang w:val="uk-UA"/>
        </w:rPr>
        <w:t>основ</w:t>
      </w:r>
      <w:r w:rsidRPr="00C72A27">
        <w:rPr>
          <w:rFonts w:ascii="Times New Roman" w:hAnsi="Times New Roman"/>
          <w:spacing w:val="1"/>
          <w:sz w:val="28"/>
          <w:szCs w:val="28"/>
          <w:lang w:val="uk-UA"/>
        </w:rPr>
        <w:t>ни</w:t>
      </w:r>
      <w:r w:rsidRPr="00C72A27">
        <w:rPr>
          <w:rFonts w:ascii="Times New Roman" w:hAnsi="Times New Roman"/>
          <w:sz w:val="28"/>
          <w:szCs w:val="28"/>
          <w:lang w:val="uk-UA"/>
        </w:rPr>
        <w:t>м</w:t>
      </w:r>
      <w:r w:rsidRPr="00C72A27">
        <w:rPr>
          <w:rFonts w:ascii="Times New Roman" w:hAnsi="Times New Roman"/>
          <w:spacing w:val="128"/>
          <w:sz w:val="28"/>
          <w:szCs w:val="28"/>
          <w:lang w:val="uk-UA"/>
        </w:rPr>
        <w:t xml:space="preserve"> </w:t>
      </w:r>
      <w:r w:rsidRPr="00C72A27">
        <w:rPr>
          <w:rFonts w:ascii="Times New Roman" w:hAnsi="Times New Roman"/>
          <w:sz w:val="28"/>
          <w:szCs w:val="28"/>
          <w:lang w:val="uk-UA"/>
        </w:rPr>
        <w:t>до</w:t>
      </w:r>
      <w:r w:rsidRPr="00C72A27">
        <w:rPr>
          <w:rFonts w:ascii="Times New Roman" w:hAnsi="Times New Roman"/>
          <w:spacing w:val="4"/>
          <w:sz w:val="28"/>
          <w:szCs w:val="28"/>
          <w:lang w:val="uk-UA"/>
        </w:rPr>
        <w:t>к</w:t>
      </w:r>
      <w:r w:rsidRPr="00C72A27">
        <w:rPr>
          <w:rFonts w:ascii="Times New Roman" w:hAnsi="Times New Roman"/>
          <w:spacing w:val="-7"/>
          <w:sz w:val="28"/>
          <w:szCs w:val="28"/>
          <w:lang w:val="uk-UA"/>
        </w:rPr>
        <w:t>у</w:t>
      </w:r>
      <w:r w:rsidRPr="00C72A27">
        <w:rPr>
          <w:rFonts w:ascii="Times New Roman" w:hAnsi="Times New Roman"/>
          <w:sz w:val="28"/>
          <w:szCs w:val="28"/>
          <w:lang w:val="uk-UA"/>
        </w:rPr>
        <w:t>м</w:t>
      </w:r>
      <w:r w:rsidRPr="00C72A27">
        <w:rPr>
          <w:rFonts w:ascii="Times New Roman" w:hAnsi="Times New Roman"/>
          <w:spacing w:val="-1"/>
          <w:sz w:val="28"/>
          <w:szCs w:val="28"/>
          <w:lang w:val="uk-UA"/>
        </w:rPr>
        <w:t>е</w:t>
      </w:r>
      <w:r w:rsidRPr="00C72A27">
        <w:rPr>
          <w:rFonts w:ascii="Times New Roman" w:hAnsi="Times New Roman"/>
          <w:sz w:val="28"/>
          <w:szCs w:val="28"/>
          <w:lang w:val="uk-UA"/>
        </w:rPr>
        <w:t>нтом,</w:t>
      </w:r>
      <w:r w:rsidRPr="00C72A27">
        <w:rPr>
          <w:rFonts w:ascii="Times New Roman" w:hAnsi="Times New Roman"/>
          <w:spacing w:val="131"/>
          <w:sz w:val="28"/>
          <w:szCs w:val="28"/>
          <w:lang w:val="uk-UA"/>
        </w:rPr>
        <w:t xml:space="preserve"> </w:t>
      </w:r>
      <w:r w:rsidRPr="00C72A27">
        <w:rPr>
          <w:rFonts w:ascii="Times New Roman" w:hAnsi="Times New Roman"/>
          <w:sz w:val="28"/>
          <w:szCs w:val="28"/>
          <w:lang w:val="uk-UA"/>
        </w:rPr>
        <w:t>я</w:t>
      </w:r>
      <w:r w:rsidRPr="00C72A27">
        <w:rPr>
          <w:rFonts w:ascii="Times New Roman" w:hAnsi="Times New Roman"/>
          <w:spacing w:val="1"/>
          <w:sz w:val="28"/>
          <w:szCs w:val="28"/>
          <w:lang w:val="uk-UA"/>
        </w:rPr>
        <w:t>к</w:t>
      </w:r>
      <w:r w:rsidRPr="00C72A27">
        <w:rPr>
          <w:rFonts w:ascii="Times New Roman" w:hAnsi="Times New Roman"/>
          <w:spacing w:val="-1"/>
          <w:sz w:val="28"/>
          <w:szCs w:val="28"/>
          <w:lang w:val="uk-UA"/>
        </w:rPr>
        <w:t>и</w:t>
      </w:r>
      <w:r w:rsidRPr="00C72A27">
        <w:rPr>
          <w:rFonts w:ascii="Times New Roman" w:hAnsi="Times New Roman"/>
          <w:sz w:val="28"/>
          <w:szCs w:val="28"/>
          <w:lang w:val="uk-UA"/>
        </w:rPr>
        <w:t>й</w:t>
      </w:r>
      <w:r w:rsidRPr="00C72A27">
        <w:rPr>
          <w:rFonts w:ascii="Times New Roman" w:hAnsi="Times New Roman"/>
          <w:spacing w:val="130"/>
          <w:sz w:val="28"/>
          <w:szCs w:val="28"/>
          <w:lang w:val="uk-UA"/>
        </w:rPr>
        <w:t xml:space="preserve"> </w:t>
      </w:r>
      <w:r w:rsidRPr="00C72A27">
        <w:rPr>
          <w:rFonts w:ascii="Times New Roman" w:hAnsi="Times New Roman"/>
          <w:sz w:val="28"/>
          <w:szCs w:val="28"/>
          <w:lang w:val="uk-UA"/>
        </w:rPr>
        <w:t>в</w:t>
      </w:r>
      <w:r w:rsidRPr="00C72A27">
        <w:rPr>
          <w:rFonts w:ascii="Times New Roman" w:hAnsi="Times New Roman"/>
          <w:spacing w:val="-1"/>
          <w:sz w:val="28"/>
          <w:szCs w:val="28"/>
          <w:lang w:val="uk-UA"/>
        </w:rPr>
        <w:t>и</w:t>
      </w:r>
      <w:r w:rsidRPr="00C72A27">
        <w:rPr>
          <w:rFonts w:ascii="Times New Roman" w:hAnsi="Times New Roman"/>
          <w:sz w:val="28"/>
          <w:szCs w:val="28"/>
          <w:lang w:val="uk-UA"/>
        </w:rPr>
        <w:t>з</w:t>
      </w:r>
      <w:r w:rsidRPr="00C72A27">
        <w:rPr>
          <w:rFonts w:ascii="Times New Roman" w:hAnsi="Times New Roman"/>
          <w:spacing w:val="1"/>
          <w:sz w:val="28"/>
          <w:szCs w:val="28"/>
          <w:lang w:val="uk-UA"/>
        </w:rPr>
        <w:t>н</w:t>
      </w:r>
      <w:r w:rsidRPr="00C72A27">
        <w:rPr>
          <w:rFonts w:ascii="Times New Roman" w:hAnsi="Times New Roman"/>
          <w:sz w:val="28"/>
          <w:szCs w:val="28"/>
          <w:lang w:val="uk-UA"/>
        </w:rPr>
        <w:t>а</w:t>
      </w:r>
      <w:r w:rsidRPr="00C72A27">
        <w:rPr>
          <w:rFonts w:ascii="Times New Roman" w:hAnsi="Times New Roman"/>
          <w:spacing w:val="-1"/>
          <w:sz w:val="28"/>
          <w:szCs w:val="28"/>
          <w:lang w:val="uk-UA"/>
        </w:rPr>
        <w:t>ча</w:t>
      </w:r>
      <w:r w:rsidRPr="00C72A27">
        <w:rPr>
          <w:rFonts w:ascii="Times New Roman" w:hAnsi="Times New Roman"/>
          <w:sz w:val="28"/>
          <w:szCs w:val="28"/>
          <w:lang w:val="uk-UA"/>
        </w:rPr>
        <w:t>є</w:t>
      </w:r>
      <w:r w:rsidRPr="00C72A27">
        <w:rPr>
          <w:rFonts w:ascii="Times New Roman" w:hAnsi="Times New Roman"/>
          <w:spacing w:val="129"/>
          <w:sz w:val="28"/>
          <w:szCs w:val="28"/>
          <w:lang w:val="uk-UA"/>
        </w:rPr>
        <w:t xml:space="preserve"> </w:t>
      </w:r>
      <w:r w:rsidRPr="00C72A27">
        <w:rPr>
          <w:rFonts w:ascii="Times New Roman" w:hAnsi="Times New Roman"/>
          <w:spacing w:val="1"/>
          <w:sz w:val="28"/>
          <w:szCs w:val="28"/>
          <w:lang w:val="uk-UA"/>
        </w:rPr>
        <w:t>п</w:t>
      </w:r>
      <w:r w:rsidRPr="00C72A27">
        <w:rPr>
          <w:rFonts w:ascii="Times New Roman" w:hAnsi="Times New Roman"/>
          <w:sz w:val="28"/>
          <w:szCs w:val="28"/>
          <w:lang w:val="uk-UA"/>
        </w:rPr>
        <w:t>ор</w:t>
      </w:r>
      <w:r w:rsidRPr="00C72A27">
        <w:rPr>
          <w:rFonts w:ascii="Times New Roman" w:hAnsi="Times New Roman"/>
          <w:spacing w:val="-2"/>
          <w:sz w:val="28"/>
          <w:szCs w:val="28"/>
          <w:lang w:val="uk-UA"/>
        </w:rPr>
        <w:t>я</w:t>
      </w:r>
      <w:r w:rsidRPr="00C72A27">
        <w:rPr>
          <w:rFonts w:ascii="Times New Roman" w:hAnsi="Times New Roman"/>
          <w:sz w:val="28"/>
          <w:szCs w:val="28"/>
          <w:lang w:val="uk-UA"/>
        </w:rPr>
        <w:t>док</w:t>
      </w:r>
      <w:r w:rsidRPr="00C72A27">
        <w:rPr>
          <w:rFonts w:ascii="Times New Roman" w:hAnsi="Times New Roman"/>
          <w:spacing w:val="138"/>
          <w:sz w:val="28"/>
          <w:szCs w:val="28"/>
          <w:lang w:val="uk-UA"/>
        </w:rPr>
        <w:t xml:space="preserve"> </w:t>
      </w:r>
      <w:r w:rsidRPr="00C72A27">
        <w:rPr>
          <w:rFonts w:ascii="Times New Roman" w:hAnsi="Times New Roman"/>
          <w:sz w:val="28"/>
          <w:szCs w:val="28"/>
          <w:lang w:val="uk-UA"/>
        </w:rPr>
        <w:t>дія</w:t>
      </w:r>
      <w:r w:rsidRPr="00C72A27">
        <w:rPr>
          <w:rFonts w:ascii="Times New Roman" w:hAnsi="Times New Roman"/>
          <w:spacing w:val="-1"/>
          <w:sz w:val="28"/>
          <w:szCs w:val="28"/>
          <w:lang w:val="uk-UA"/>
        </w:rPr>
        <w:t>л</w:t>
      </w:r>
      <w:r w:rsidRPr="00C72A27">
        <w:rPr>
          <w:rFonts w:ascii="Times New Roman" w:hAnsi="Times New Roman"/>
          <w:sz w:val="28"/>
          <w:szCs w:val="28"/>
          <w:lang w:val="uk-UA"/>
        </w:rPr>
        <w:t>ь</w:t>
      </w:r>
      <w:r w:rsidRPr="00C72A27">
        <w:rPr>
          <w:rFonts w:ascii="Times New Roman" w:hAnsi="Times New Roman"/>
          <w:spacing w:val="1"/>
          <w:sz w:val="28"/>
          <w:szCs w:val="28"/>
          <w:lang w:val="uk-UA"/>
        </w:rPr>
        <w:t>н</w:t>
      </w:r>
      <w:r w:rsidRPr="00C72A27">
        <w:rPr>
          <w:rFonts w:ascii="Times New Roman" w:hAnsi="Times New Roman"/>
          <w:sz w:val="28"/>
          <w:szCs w:val="28"/>
          <w:lang w:val="uk-UA"/>
        </w:rPr>
        <w:t xml:space="preserve">ості, </w:t>
      </w:r>
      <w:r w:rsidRPr="00C72A27">
        <w:rPr>
          <w:rFonts w:ascii="Times New Roman" w:hAnsi="Times New Roman"/>
          <w:spacing w:val="1"/>
          <w:sz w:val="28"/>
          <w:szCs w:val="28"/>
          <w:lang w:val="uk-UA"/>
        </w:rPr>
        <w:t>с</w:t>
      </w:r>
      <w:r w:rsidRPr="00C72A27">
        <w:rPr>
          <w:rFonts w:ascii="Times New Roman" w:hAnsi="Times New Roman"/>
          <w:spacing w:val="-4"/>
          <w:sz w:val="28"/>
          <w:szCs w:val="28"/>
          <w:lang w:val="uk-UA"/>
        </w:rPr>
        <w:t>у</w:t>
      </w:r>
      <w:r w:rsidRPr="00C72A27">
        <w:rPr>
          <w:rFonts w:ascii="Times New Roman" w:hAnsi="Times New Roman"/>
          <w:spacing w:val="5"/>
          <w:sz w:val="28"/>
          <w:szCs w:val="28"/>
          <w:lang w:val="uk-UA"/>
        </w:rPr>
        <w:t>к</w:t>
      </w:r>
      <w:r w:rsidRPr="00C72A27">
        <w:rPr>
          <w:rFonts w:ascii="Times New Roman" w:hAnsi="Times New Roman"/>
          <w:spacing w:val="-4"/>
          <w:sz w:val="28"/>
          <w:szCs w:val="28"/>
          <w:lang w:val="uk-UA"/>
        </w:rPr>
        <w:t>у</w:t>
      </w:r>
      <w:r w:rsidRPr="00C72A27">
        <w:rPr>
          <w:rFonts w:ascii="Times New Roman" w:hAnsi="Times New Roman"/>
          <w:sz w:val="28"/>
          <w:szCs w:val="28"/>
          <w:lang w:val="uk-UA"/>
        </w:rPr>
        <w:t>п</w:t>
      </w:r>
      <w:r w:rsidRPr="00C72A27">
        <w:rPr>
          <w:rFonts w:ascii="Times New Roman" w:hAnsi="Times New Roman"/>
          <w:spacing w:val="1"/>
          <w:sz w:val="28"/>
          <w:szCs w:val="28"/>
          <w:lang w:val="uk-UA"/>
        </w:rPr>
        <w:t>н</w:t>
      </w:r>
      <w:r w:rsidRPr="00C72A27">
        <w:rPr>
          <w:rFonts w:ascii="Times New Roman" w:hAnsi="Times New Roman"/>
          <w:sz w:val="28"/>
          <w:szCs w:val="28"/>
          <w:lang w:val="uk-UA"/>
        </w:rPr>
        <w:t>ість</w:t>
      </w:r>
      <w:r w:rsidRPr="00C72A27">
        <w:rPr>
          <w:rFonts w:ascii="Times New Roman" w:hAnsi="Times New Roman"/>
          <w:spacing w:val="15"/>
          <w:sz w:val="28"/>
          <w:szCs w:val="28"/>
          <w:lang w:val="uk-UA"/>
        </w:rPr>
        <w:t xml:space="preserve"> </w:t>
      </w:r>
      <w:r w:rsidRPr="00C72A27">
        <w:rPr>
          <w:rFonts w:ascii="Times New Roman" w:hAnsi="Times New Roman"/>
          <w:spacing w:val="1"/>
          <w:sz w:val="28"/>
          <w:szCs w:val="28"/>
          <w:lang w:val="uk-UA"/>
        </w:rPr>
        <w:t>з</w:t>
      </w:r>
      <w:r w:rsidRPr="00C72A27">
        <w:rPr>
          <w:rFonts w:ascii="Times New Roman" w:hAnsi="Times New Roman"/>
          <w:sz w:val="28"/>
          <w:szCs w:val="28"/>
          <w:lang w:val="uk-UA"/>
        </w:rPr>
        <w:t>аг</w:t>
      </w:r>
      <w:r w:rsidRPr="00C72A27">
        <w:rPr>
          <w:rFonts w:ascii="Times New Roman" w:hAnsi="Times New Roman"/>
          <w:spacing w:val="-1"/>
          <w:sz w:val="28"/>
          <w:szCs w:val="28"/>
          <w:lang w:val="uk-UA"/>
        </w:rPr>
        <w:t>а</w:t>
      </w:r>
      <w:r w:rsidRPr="00C72A27">
        <w:rPr>
          <w:rFonts w:ascii="Times New Roman" w:hAnsi="Times New Roman"/>
          <w:sz w:val="28"/>
          <w:szCs w:val="28"/>
          <w:lang w:val="uk-UA"/>
        </w:rPr>
        <w:t>л</w:t>
      </w:r>
      <w:r w:rsidRPr="00C72A27">
        <w:rPr>
          <w:rFonts w:ascii="Times New Roman" w:hAnsi="Times New Roman"/>
          <w:spacing w:val="-1"/>
          <w:sz w:val="28"/>
          <w:szCs w:val="28"/>
          <w:lang w:val="uk-UA"/>
        </w:rPr>
        <w:t>ь</w:t>
      </w:r>
      <w:r w:rsidRPr="00C72A27">
        <w:rPr>
          <w:rFonts w:ascii="Times New Roman" w:hAnsi="Times New Roman"/>
          <w:sz w:val="28"/>
          <w:szCs w:val="28"/>
          <w:lang w:val="uk-UA"/>
        </w:rPr>
        <w:t>них</w:t>
      </w:r>
      <w:r w:rsidRPr="00C72A27">
        <w:rPr>
          <w:rFonts w:ascii="Times New Roman" w:hAnsi="Times New Roman"/>
          <w:spacing w:val="13"/>
          <w:sz w:val="28"/>
          <w:szCs w:val="28"/>
          <w:lang w:val="uk-UA"/>
        </w:rPr>
        <w:t xml:space="preserve"> </w:t>
      </w:r>
      <w:r w:rsidRPr="00C72A27">
        <w:rPr>
          <w:rFonts w:ascii="Times New Roman" w:hAnsi="Times New Roman"/>
          <w:sz w:val="28"/>
          <w:szCs w:val="28"/>
          <w:lang w:val="uk-UA"/>
        </w:rPr>
        <w:t>пр</w:t>
      </w:r>
      <w:r w:rsidRPr="00C72A27">
        <w:rPr>
          <w:rFonts w:ascii="Times New Roman" w:hAnsi="Times New Roman"/>
          <w:spacing w:val="-1"/>
          <w:sz w:val="28"/>
          <w:szCs w:val="28"/>
          <w:lang w:val="uk-UA"/>
        </w:rPr>
        <w:t>а</w:t>
      </w:r>
      <w:r w:rsidRPr="00C72A27">
        <w:rPr>
          <w:rFonts w:ascii="Times New Roman" w:hAnsi="Times New Roman"/>
          <w:sz w:val="28"/>
          <w:szCs w:val="28"/>
          <w:lang w:val="uk-UA"/>
        </w:rPr>
        <w:t>в</w:t>
      </w:r>
      <w:r w:rsidRPr="00C72A27">
        <w:rPr>
          <w:rFonts w:ascii="Times New Roman" w:hAnsi="Times New Roman"/>
          <w:spacing w:val="12"/>
          <w:sz w:val="28"/>
          <w:szCs w:val="28"/>
          <w:lang w:val="uk-UA"/>
        </w:rPr>
        <w:t xml:space="preserve"> </w:t>
      </w:r>
      <w:r w:rsidRPr="00C72A27">
        <w:rPr>
          <w:rFonts w:ascii="Times New Roman" w:hAnsi="Times New Roman"/>
          <w:spacing w:val="1"/>
          <w:sz w:val="28"/>
          <w:szCs w:val="28"/>
          <w:lang w:val="uk-UA"/>
        </w:rPr>
        <w:t>т</w:t>
      </w:r>
      <w:r w:rsidRPr="00C72A27">
        <w:rPr>
          <w:rFonts w:ascii="Times New Roman" w:hAnsi="Times New Roman"/>
          <w:sz w:val="28"/>
          <w:szCs w:val="28"/>
          <w:lang w:val="uk-UA"/>
        </w:rPr>
        <w:t>а</w:t>
      </w:r>
      <w:r w:rsidRPr="00C72A27">
        <w:rPr>
          <w:rFonts w:ascii="Times New Roman" w:hAnsi="Times New Roman"/>
          <w:spacing w:val="13"/>
          <w:sz w:val="28"/>
          <w:szCs w:val="28"/>
          <w:lang w:val="uk-UA"/>
        </w:rPr>
        <w:t xml:space="preserve"> </w:t>
      </w:r>
      <w:r w:rsidRPr="00C72A27">
        <w:rPr>
          <w:rFonts w:ascii="Times New Roman" w:hAnsi="Times New Roman"/>
          <w:sz w:val="28"/>
          <w:szCs w:val="28"/>
          <w:lang w:val="uk-UA"/>
        </w:rPr>
        <w:t>обов’яз</w:t>
      </w:r>
      <w:r w:rsidRPr="00C72A27">
        <w:rPr>
          <w:rFonts w:ascii="Times New Roman" w:hAnsi="Times New Roman"/>
          <w:spacing w:val="1"/>
          <w:sz w:val="28"/>
          <w:szCs w:val="28"/>
          <w:lang w:val="uk-UA"/>
        </w:rPr>
        <w:t>к</w:t>
      </w:r>
      <w:r w:rsidRPr="00C72A27">
        <w:rPr>
          <w:rFonts w:ascii="Times New Roman" w:hAnsi="Times New Roman"/>
          <w:sz w:val="28"/>
          <w:szCs w:val="28"/>
          <w:lang w:val="uk-UA"/>
        </w:rPr>
        <w:t>ів</w:t>
      </w:r>
      <w:r w:rsidRPr="00C72A27">
        <w:rPr>
          <w:rFonts w:ascii="Times New Roman" w:hAnsi="Times New Roman"/>
          <w:spacing w:val="18"/>
          <w:sz w:val="28"/>
          <w:szCs w:val="28"/>
          <w:lang w:val="uk-UA"/>
        </w:rPr>
        <w:t xml:space="preserve"> </w:t>
      </w:r>
      <w:r w:rsidRPr="00C72A27">
        <w:rPr>
          <w:rFonts w:ascii="Times New Roman" w:hAnsi="Times New Roman"/>
          <w:snapToGrid w:val="0"/>
          <w:sz w:val="28"/>
          <w:szCs w:val="28"/>
          <w:lang w:val="uk-UA"/>
        </w:rPr>
        <w:t>Ц</w:t>
      </w:r>
      <w:r>
        <w:rPr>
          <w:rFonts w:ascii="Times New Roman" w:hAnsi="Times New Roman"/>
          <w:snapToGrid w:val="0"/>
          <w:sz w:val="28"/>
          <w:szCs w:val="28"/>
          <w:lang w:val="uk-UA"/>
        </w:rPr>
        <w:t xml:space="preserve">ПРПП </w:t>
      </w:r>
      <w:r w:rsidRPr="00C72A27">
        <w:rPr>
          <w:rFonts w:ascii="Times New Roman" w:hAnsi="Times New Roman"/>
          <w:spacing w:val="3"/>
          <w:sz w:val="28"/>
          <w:szCs w:val="28"/>
          <w:lang w:val="uk-UA"/>
        </w:rPr>
        <w:t>п</w:t>
      </w:r>
      <w:r w:rsidRPr="00C72A27">
        <w:rPr>
          <w:rFonts w:ascii="Times New Roman" w:hAnsi="Times New Roman"/>
          <w:sz w:val="28"/>
          <w:szCs w:val="28"/>
          <w:lang w:val="uk-UA"/>
        </w:rPr>
        <w:t>ро</w:t>
      </w:r>
      <w:r w:rsidRPr="00C72A27">
        <w:rPr>
          <w:rFonts w:ascii="Times New Roman" w:hAnsi="Times New Roman"/>
          <w:spacing w:val="1"/>
          <w:sz w:val="28"/>
          <w:szCs w:val="28"/>
          <w:lang w:val="uk-UA"/>
        </w:rPr>
        <w:t>т</w:t>
      </w:r>
      <w:r w:rsidRPr="00C72A27">
        <w:rPr>
          <w:rFonts w:ascii="Times New Roman" w:hAnsi="Times New Roman"/>
          <w:sz w:val="28"/>
          <w:szCs w:val="28"/>
          <w:lang w:val="uk-UA"/>
        </w:rPr>
        <w:t>ягом</w:t>
      </w:r>
      <w:r w:rsidRPr="00C72A27">
        <w:rPr>
          <w:rFonts w:ascii="Times New Roman" w:hAnsi="Times New Roman"/>
          <w:spacing w:val="16"/>
          <w:sz w:val="28"/>
          <w:szCs w:val="28"/>
          <w:lang w:val="uk-UA"/>
        </w:rPr>
        <w:t xml:space="preserve"> </w:t>
      </w:r>
      <w:r w:rsidRPr="00C72A27">
        <w:rPr>
          <w:rFonts w:ascii="Times New Roman" w:hAnsi="Times New Roman"/>
          <w:spacing w:val="-4"/>
          <w:sz w:val="28"/>
          <w:szCs w:val="28"/>
          <w:lang w:val="uk-UA"/>
        </w:rPr>
        <w:t>у</w:t>
      </w:r>
      <w:r w:rsidRPr="00C72A27">
        <w:rPr>
          <w:rFonts w:ascii="Times New Roman" w:hAnsi="Times New Roman"/>
          <w:spacing w:val="-1"/>
          <w:sz w:val="28"/>
          <w:szCs w:val="28"/>
          <w:lang w:val="uk-UA"/>
        </w:rPr>
        <w:t>с</w:t>
      </w:r>
      <w:r w:rsidRPr="00C72A27">
        <w:rPr>
          <w:rFonts w:ascii="Times New Roman" w:hAnsi="Times New Roman"/>
          <w:sz w:val="28"/>
          <w:szCs w:val="28"/>
          <w:lang w:val="uk-UA"/>
        </w:rPr>
        <w:t>ього</w:t>
      </w:r>
      <w:r w:rsidRPr="00C72A27">
        <w:rPr>
          <w:rFonts w:ascii="Times New Roman" w:hAnsi="Times New Roman"/>
          <w:spacing w:val="14"/>
          <w:sz w:val="28"/>
          <w:szCs w:val="28"/>
          <w:lang w:val="uk-UA"/>
        </w:rPr>
        <w:t xml:space="preserve"> </w:t>
      </w:r>
      <w:r w:rsidRPr="00C72A27">
        <w:rPr>
          <w:rFonts w:ascii="Times New Roman" w:hAnsi="Times New Roman"/>
          <w:spacing w:val="1"/>
          <w:sz w:val="28"/>
          <w:szCs w:val="28"/>
          <w:lang w:val="uk-UA"/>
        </w:rPr>
        <w:t>п</w:t>
      </w:r>
      <w:r w:rsidRPr="00C72A27">
        <w:rPr>
          <w:rFonts w:ascii="Times New Roman" w:hAnsi="Times New Roman"/>
          <w:sz w:val="28"/>
          <w:szCs w:val="28"/>
          <w:lang w:val="uk-UA"/>
        </w:rPr>
        <w:t>еріо</w:t>
      </w:r>
      <w:r w:rsidRPr="00C72A27">
        <w:rPr>
          <w:rFonts w:ascii="Times New Roman" w:hAnsi="Times New Roman"/>
          <w:spacing w:val="2"/>
          <w:sz w:val="28"/>
          <w:szCs w:val="28"/>
          <w:lang w:val="uk-UA"/>
        </w:rPr>
        <w:t>д</w:t>
      </w:r>
      <w:r w:rsidRPr="00C72A27">
        <w:rPr>
          <w:rFonts w:ascii="Times New Roman" w:hAnsi="Times New Roman"/>
          <w:sz w:val="28"/>
          <w:szCs w:val="28"/>
          <w:lang w:val="uk-UA"/>
        </w:rPr>
        <w:t>у його</w:t>
      </w:r>
      <w:r w:rsidRPr="00C72A27">
        <w:rPr>
          <w:rFonts w:ascii="Times New Roman" w:hAnsi="Times New Roman"/>
          <w:spacing w:val="60"/>
          <w:sz w:val="28"/>
          <w:szCs w:val="28"/>
          <w:lang w:val="uk-UA"/>
        </w:rPr>
        <w:t xml:space="preserve"> </w:t>
      </w:r>
      <w:r w:rsidRPr="00C72A27">
        <w:rPr>
          <w:rFonts w:ascii="Times New Roman" w:hAnsi="Times New Roman"/>
          <w:spacing w:val="3"/>
          <w:sz w:val="28"/>
          <w:szCs w:val="28"/>
          <w:lang w:val="uk-UA"/>
        </w:rPr>
        <w:t>ф</w:t>
      </w:r>
      <w:r w:rsidRPr="00C72A27">
        <w:rPr>
          <w:rFonts w:ascii="Times New Roman" w:hAnsi="Times New Roman"/>
          <w:spacing w:val="-6"/>
          <w:sz w:val="28"/>
          <w:szCs w:val="28"/>
          <w:lang w:val="uk-UA"/>
        </w:rPr>
        <w:t>у</w:t>
      </w:r>
      <w:r w:rsidRPr="00C72A27">
        <w:rPr>
          <w:rFonts w:ascii="Times New Roman" w:hAnsi="Times New Roman"/>
          <w:sz w:val="28"/>
          <w:szCs w:val="28"/>
          <w:lang w:val="uk-UA"/>
        </w:rPr>
        <w:t>н</w:t>
      </w:r>
      <w:r w:rsidRPr="00C72A27">
        <w:rPr>
          <w:rFonts w:ascii="Times New Roman" w:hAnsi="Times New Roman"/>
          <w:spacing w:val="1"/>
          <w:sz w:val="28"/>
          <w:szCs w:val="28"/>
          <w:lang w:val="uk-UA"/>
        </w:rPr>
        <w:t>кц</w:t>
      </w:r>
      <w:r w:rsidRPr="00C72A27">
        <w:rPr>
          <w:rFonts w:ascii="Times New Roman" w:hAnsi="Times New Roman"/>
          <w:sz w:val="28"/>
          <w:szCs w:val="28"/>
          <w:lang w:val="uk-UA"/>
        </w:rPr>
        <w:t>іо</w:t>
      </w:r>
      <w:r w:rsidRPr="00C72A27">
        <w:rPr>
          <w:rFonts w:ascii="Times New Roman" w:hAnsi="Times New Roman"/>
          <w:spacing w:val="3"/>
          <w:sz w:val="28"/>
          <w:szCs w:val="28"/>
          <w:lang w:val="uk-UA"/>
        </w:rPr>
        <w:t>н</w:t>
      </w:r>
      <w:r w:rsidRPr="00C72A27">
        <w:rPr>
          <w:rFonts w:ascii="Times New Roman" w:hAnsi="Times New Roman"/>
          <w:spacing w:val="-3"/>
          <w:sz w:val="28"/>
          <w:szCs w:val="28"/>
          <w:lang w:val="uk-UA"/>
        </w:rPr>
        <w:t>у</w:t>
      </w:r>
      <w:r w:rsidRPr="00C72A27">
        <w:rPr>
          <w:rFonts w:ascii="Times New Roman" w:hAnsi="Times New Roman"/>
          <w:sz w:val="28"/>
          <w:szCs w:val="28"/>
          <w:lang w:val="uk-UA"/>
        </w:rPr>
        <w:t>в</w:t>
      </w:r>
      <w:r w:rsidRPr="00C72A27">
        <w:rPr>
          <w:rFonts w:ascii="Times New Roman" w:hAnsi="Times New Roman"/>
          <w:spacing w:val="-2"/>
          <w:sz w:val="28"/>
          <w:szCs w:val="28"/>
          <w:lang w:val="uk-UA"/>
        </w:rPr>
        <w:t>а</w:t>
      </w:r>
      <w:r w:rsidRPr="00C72A27">
        <w:rPr>
          <w:rFonts w:ascii="Times New Roman" w:hAnsi="Times New Roman"/>
          <w:sz w:val="28"/>
          <w:szCs w:val="28"/>
          <w:lang w:val="uk-UA"/>
        </w:rPr>
        <w:t>н</w:t>
      </w:r>
      <w:r w:rsidRPr="00C72A27">
        <w:rPr>
          <w:rFonts w:ascii="Times New Roman" w:hAnsi="Times New Roman"/>
          <w:spacing w:val="1"/>
          <w:sz w:val="28"/>
          <w:szCs w:val="28"/>
          <w:lang w:val="uk-UA"/>
        </w:rPr>
        <w:t>н</w:t>
      </w:r>
      <w:r w:rsidRPr="00C72A27">
        <w:rPr>
          <w:rFonts w:ascii="Times New Roman" w:hAnsi="Times New Roman"/>
          <w:sz w:val="28"/>
          <w:szCs w:val="28"/>
          <w:lang w:val="uk-UA"/>
        </w:rPr>
        <w:t>я.</w:t>
      </w:r>
    </w:p>
    <w:p w:rsidR="001E2D15" w:rsidRPr="00C72A27" w:rsidRDefault="001E2D15" w:rsidP="001E2D1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Pr>
          <w:sz w:val="28"/>
          <w:szCs w:val="28"/>
          <w:lang w:val="uk-UA"/>
        </w:rPr>
        <w:t>12</w:t>
      </w:r>
      <w:r w:rsidRPr="00C72A27">
        <w:rPr>
          <w:sz w:val="28"/>
          <w:szCs w:val="28"/>
          <w:lang w:val="uk-UA"/>
        </w:rPr>
        <w:t xml:space="preserve">.2. Статут </w:t>
      </w:r>
      <w:r w:rsidRPr="00C72A27">
        <w:rPr>
          <w:snapToGrid w:val="0"/>
          <w:sz w:val="28"/>
          <w:szCs w:val="28"/>
          <w:lang w:val="uk-UA"/>
        </w:rPr>
        <w:t xml:space="preserve">Центру </w:t>
      </w:r>
      <w:r w:rsidRPr="00C72A27">
        <w:rPr>
          <w:sz w:val="28"/>
          <w:szCs w:val="28"/>
          <w:lang w:val="uk-UA"/>
        </w:rPr>
        <w:t>затверджується Засновником, зміни та доповнення до нього вносяться Засновником за пропозицією:</w:t>
      </w:r>
    </w:p>
    <w:p w:rsidR="001E2D15" w:rsidRPr="00C72A27" w:rsidRDefault="001E2D15" w:rsidP="001E2D1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C72A27">
        <w:rPr>
          <w:sz w:val="28"/>
          <w:szCs w:val="28"/>
          <w:lang w:val="uk-UA"/>
        </w:rPr>
        <w:t>- голови районної ради;</w:t>
      </w:r>
    </w:p>
    <w:p w:rsidR="001E2D15" w:rsidRPr="00C72A27" w:rsidRDefault="001E2D15" w:rsidP="001E2D1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C72A27">
        <w:rPr>
          <w:b/>
          <w:sz w:val="28"/>
          <w:szCs w:val="28"/>
          <w:lang w:val="uk-UA"/>
        </w:rPr>
        <w:t>-</w:t>
      </w:r>
      <w:r w:rsidRPr="00C72A27">
        <w:rPr>
          <w:sz w:val="28"/>
          <w:szCs w:val="28"/>
          <w:lang w:val="uk-UA"/>
        </w:rPr>
        <w:t xml:space="preserve"> постійних депутатських комісій районної ради;</w:t>
      </w:r>
    </w:p>
    <w:p w:rsidR="001E2D15" w:rsidRPr="00C72A27" w:rsidRDefault="001E2D15" w:rsidP="001E2D1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C72A27">
        <w:rPr>
          <w:sz w:val="28"/>
          <w:szCs w:val="28"/>
          <w:lang w:val="uk-UA"/>
        </w:rPr>
        <w:t xml:space="preserve">- директора </w:t>
      </w:r>
      <w:r w:rsidRPr="00C72A27">
        <w:rPr>
          <w:snapToGrid w:val="0"/>
          <w:sz w:val="28"/>
          <w:szCs w:val="28"/>
          <w:lang w:val="uk-UA"/>
        </w:rPr>
        <w:t>Центру</w:t>
      </w:r>
      <w:r w:rsidRPr="00C72A27">
        <w:rPr>
          <w:sz w:val="28"/>
          <w:szCs w:val="28"/>
          <w:lang w:val="uk-UA"/>
        </w:rPr>
        <w:t>;</w:t>
      </w:r>
    </w:p>
    <w:p w:rsidR="001E2D15" w:rsidRPr="00C72A27" w:rsidRDefault="001E2D15" w:rsidP="001E2D1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C72A27">
        <w:rPr>
          <w:sz w:val="28"/>
          <w:szCs w:val="28"/>
          <w:lang w:val="uk-UA"/>
        </w:rPr>
        <w:t>- трудового колективу.</w:t>
      </w:r>
    </w:p>
    <w:p w:rsidR="001E2D15" w:rsidRPr="00C72A27" w:rsidRDefault="001E2D15" w:rsidP="001E2D1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Pr>
          <w:sz w:val="28"/>
          <w:szCs w:val="28"/>
          <w:lang w:val="uk-UA"/>
        </w:rPr>
        <w:tab/>
      </w:r>
      <w:r w:rsidRPr="00C72A27">
        <w:rPr>
          <w:sz w:val="28"/>
          <w:szCs w:val="28"/>
          <w:lang w:val="uk-UA"/>
        </w:rPr>
        <w:t>Зміни і доповнення до Статуту набирають чинності з моменту їх державної реєстрації відповідно до запису до Єдиного державного реєстру юридичних і фізичних осіб - підприємців.</w:t>
      </w:r>
    </w:p>
    <w:p w:rsidR="001E2D15" w:rsidRPr="00C72A27" w:rsidRDefault="001E2D15" w:rsidP="001E2D1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Pr>
          <w:sz w:val="28"/>
          <w:szCs w:val="28"/>
          <w:lang w:val="uk-UA"/>
        </w:rPr>
        <w:t>12</w:t>
      </w:r>
      <w:r w:rsidRPr="00C72A27">
        <w:rPr>
          <w:sz w:val="28"/>
          <w:szCs w:val="28"/>
          <w:lang w:val="uk-UA"/>
        </w:rPr>
        <w:t>.3. Цей Статут складено у трьох примірниках які знаходяться:</w:t>
      </w:r>
    </w:p>
    <w:p w:rsidR="001E2D15" w:rsidRPr="00C72A27" w:rsidRDefault="001E2D15" w:rsidP="001E2D1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C72A27">
        <w:rPr>
          <w:sz w:val="28"/>
          <w:szCs w:val="28"/>
          <w:lang w:val="uk-UA"/>
        </w:rPr>
        <w:t>Перший примірник - у Засновника;</w:t>
      </w:r>
    </w:p>
    <w:p w:rsidR="001E2D15" w:rsidRPr="00C72A27" w:rsidRDefault="001E2D15" w:rsidP="001E2D1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C72A27">
        <w:rPr>
          <w:sz w:val="28"/>
          <w:szCs w:val="28"/>
          <w:lang w:val="uk-UA"/>
        </w:rPr>
        <w:t xml:space="preserve">Другий примірник – у </w:t>
      </w:r>
      <w:r>
        <w:rPr>
          <w:snapToGrid w:val="0"/>
          <w:sz w:val="28"/>
          <w:szCs w:val="28"/>
          <w:lang w:val="uk-UA"/>
        </w:rPr>
        <w:t>ЦПРПП</w:t>
      </w:r>
      <w:r w:rsidRPr="00C72A27">
        <w:rPr>
          <w:sz w:val="28"/>
          <w:szCs w:val="28"/>
          <w:lang w:val="uk-UA"/>
        </w:rPr>
        <w:t>;</w:t>
      </w:r>
    </w:p>
    <w:p w:rsidR="001E2D15" w:rsidRPr="00C72A27" w:rsidRDefault="001E2D15" w:rsidP="001E2D1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C72A27">
        <w:rPr>
          <w:sz w:val="28"/>
          <w:szCs w:val="28"/>
          <w:lang w:val="uk-UA"/>
        </w:rPr>
        <w:t>Третій примірник - у державного реєстратора.</w:t>
      </w:r>
    </w:p>
    <w:p w:rsidR="001E2D15" w:rsidRPr="00C72A27" w:rsidRDefault="001E2D15" w:rsidP="001E2D1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72A27">
        <w:rPr>
          <w:sz w:val="28"/>
          <w:szCs w:val="28"/>
          <w:lang w:val="uk-UA"/>
        </w:rPr>
        <w:t>Кожен із примірників Статуту має однакову юридичну силу.</w:t>
      </w:r>
    </w:p>
    <w:p w:rsidR="001E2D15" w:rsidRPr="00C72A27" w:rsidRDefault="001E2D15" w:rsidP="001E2D15">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12</w:t>
      </w:r>
      <w:r w:rsidRPr="00C72A27">
        <w:rPr>
          <w:rFonts w:ascii="Times New Roman" w:hAnsi="Times New Roman"/>
          <w:sz w:val="28"/>
          <w:szCs w:val="28"/>
          <w:lang w:val="uk-UA"/>
        </w:rPr>
        <w:t xml:space="preserve">.4. </w:t>
      </w:r>
      <w:r w:rsidRPr="00C72A27">
        <w:rPr>
          <w:rFonts w:ascii="Times New Roman" w:hAnsi="Times New Roman"/>
          <w:bCs/>
          <w:sz w:val="28"/>
          <w:szCs w:val="28"/>
          <w:lang w:val="uk-UA"/>
        </w:rPr>
        <w:t xml:space="preserve">У </w:t>
      </w:r>
      <w:r w:rsidRPr="00C72A27">
        <w:rPr>
          <w:rFonts w:ascii="Times New Roman" w:hAnsi="Times New Roman"/>
          <w:sz w:val="28"/>
          <w:szCs w:val="28"/>
          <w:lang w:val="uk-UA"/>
        </w:rPr>
        <w:t xml:space="preserve">всьому, що не врегульовано цим Статутом, слід керуватися </w:t>
      </w:r>
      <w:r w:rsidRPr="00C72A27">
        <w:rPr>
          <w:rFonts w:ascii="Times New Roman" w:hAnsi="Times New Roman"/>
          <w:bCs/>
          <w:sz w:val="28"/>
          <w:szCs w:val="28"/>
          <w:lang w:val="uk-UA"/>
        </w:rPr>
        <w:t xml:space="preserve">чинним </w:t>
      </w:r>
      <w:r w:rsidRPr="00C72A27">
        <w:rPr>
          <w:rFonts w:ascii="Times New Roman" w:hAnsi="Times New Roman"/>
          <w:sz w:val="28"/>
          <w:szCs w:val="28"/>
          <w:lang w:val="uk-UA"/>
        </w:rPr>
        <w:t>законодавством України.</w:t>
      </w:r>
    </w:p>
    <w:p w:rsidR="001E2D15" w:rsidRPr="00C72A27" w:rsidRDefault="001E2D15" w:rsidP="001E2D15">
      <w:pPr>
        <w:widowControl w:val="0"/>
        <w:autoSpaceDE w:val="0"/>
        <w:autoSpaceDN w:val="0"/>
        <w:adjustRightInd w:val="0"/>
        <w:spacing w:after="0" w:line="240" w:lineRule="auto"/>
        <w:ind w:firstLine="708"/>
        <w:jc w:val="both"/>
        <w:rPr>
          <w:rFonts w:ascii="Times New Roman" w:hAnsi="Times New Roman"/>
          <w:sz w:val="28"/>
          <w:szCs w:val="28"/>
          <w:lang w:val="uk-UA"/>
        </w:rPr>
      </w:pPr>
    </w:p>
    <w:p w:rsidR="001D1831" w:rsidRPr="005D73E6" w:rsidRDefault="005D73E6" w:rsidP="005D73E6">
      <w:pPr>
        <w:spacing w:after="0" w:line="240" w:lineRule="auto"/>
        <w:rPr>
          <w:rFonts w:ascii="Times New Roman" w:hAnsi="Times New Roman"/>
          <w:color w:val="0000FF"/>
        </w:rPr>
      </w:pPr>
      <w:r>
        <w:t xml:space="preserve">          </w:t>
      </w:r>
    </w:p>
    <w:p w:rsidR="001D1831" w:rsidRDefault="001D1831" w:rsidP="00D86B9C">
      <w:pPr>
        <w:shd w:val="clear" w:color="auto" w:fill="FFFFFF"/>
        <w:spacing w:after="0" w:line="240" w:lineRule="auto"/>
        <w:ind w:left="4956" w:firstLine="709"/>
        <w:jc w:val="both"/>
        <w:rPr>
          <w:rFonts w:ascii="Times New Roman" w:hAnsi="Times New Roman"/>
          <w:sz w:val="28"/>
          <w:szCs w:val="28"/>
          <w:lang w:val="uk-UA" w:eastAsia="ru-RU"/>
        </w:rPr>
      </w:pPr>
    </w:p>
    <w:sectPr w:rsidR="001D1831" w:rsidSect="00E42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78FB"/>
    <w:multiLevelType w:val="multilevel"/>
    <w:tmpl w:val="03DA3A26"/>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52F041C"/>
    <w:multiLevelType w:val="multilevel"/>
    <w:tmpl w:val="A65E0B1E"/>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E132EAE"/>
    <w:multiLevelType w:val="multilevel"/>
    <w:tmpl w:val="0CEE50F8"/>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CB6ABC"/>
    <w:multiLevelType w:val="multilevel"/>
    <w:tmpl w:val="165046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E597212"/>
    <w:multiLevelType w:val="multilevel"/>
    <w:tmpl w:val="E962E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0FE6E61"/>
    <w:multiLevelType w:val="multilevel"/>
    <w:tmpl w:val="1818A066"/>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5329F4"/>
    <w:multiLevelType w:val="multilevel"/>
    <w:tmpl w:val="74705DDA"/>
    <w:lvl w:ilvl="0">
      <w:start w:val="2"/>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743C60"/>
    <w:multiLevelType w:val="hybridMultilevel"/>
    <w:tmpl w:val="739C9D7E"/>
    <w:lvl w:ilvl="0" w:tplc="41DA9396">
      <w:start w:val="6"/>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8644405"/>
    <w:multiLevelType w:val="multilevel"/>
    <w:tmpl w:val="7912150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CCC5A1E"/>
    <w:multiLevelType w:val="multilevel"/>
    <w:tmpl w:val="AB0433D4"/>
    <w:lvl w:ilvl="0">
      <w:start w:val="8"/>
      <w:numFmt w:val="decimal"/>
      <w:lvlText w:val="%1."/>
      <w:lvlJc w:val="left"/>
      <w:pPr>
        <w:ind w:left="720" w:hanging="360"/>
      </w:pPr>
      <w:rPr>
        <w:rFonts w:hint="default"/>
        <w:b/>
      </w:rPr>
    </w:lvl>
    <w:lvl w:ilvl="1">
      <w:start w:val="1"/>
      <w:numFmt w:val="decimal"/>
      <w:isLgl/>
      <w:lvlText w:val="%1.%2."/>
      <w:lvlJc w:val="left"/>
      <w:pPr>
        <w:ind w:left="1460" w:hanging="720"/>
      </w:pPr>
      <w:rPr>
        <w:rFonts w:hint="default"/>
        <w:color w:val="000000"/>
      </w:rPr>
    </w:lvl>
    <w:lvl w:ilvl="2">
      <w:start w:val="1"/>
      <w:numFmt w:val="decimal"/>
      <w:isLgl/>
      <w:lvlText w:val="%1.%2.%3."/>
      <w:lvlJc w:val="left"/>
      <w:pPr>
        <w:ind w:left="1840" w:hanging="720"/>
      </w:pPr>
      <w:rPr>
        <w:rFonts w:hint="default"/>
        <w:color w:val="000000"/>
      </w:rPr>
    </w:lvl>
    <w:lvl w:ilvl="3">
      <w:start w:val="1"/>
      <w:numFmt w:val="decimal"/>
      <w:isLgl/>
      <w:lvlText w:val="%1.%2.%3.%4."/>
      <w:lvlJc w:val="left"/>
      <w:pPr>
        <w:ind w:left="2580" w:hanging="1080"/>
      </w:pPr>
      <w:rPr>
        <w:rFonts w:hint="default"/>
        <w:color w:val="000000"/>
      </w:rPr>
    </w:lvl>
    <w:lvl w:ilvl="4">
      <w:start w:val="1"/>
      <w:numFmt w:val="decimal"/>
      <w:isLgl/>
      <w:lvlText w:val="%1.%2.%3.%4.%5."/>
      <w:lvlJc w:val="left"/>
      <w:pPr>
        <w:ind w:left="2960" w:hanging="1080"/>
      </w:pPr>
      <w:rPr>
        <w:rFonts w:hint="default"/>
        <w:color w:val="000000"/>
      </w:rPr>
    </w:lvl>
    <w:lvl w:ilvl="5">
      <w:start w:val="1"/>
      <w:numFmt w:val="decimal"/>
      <w:isLgl/>
      <w:lvlText w:val="%1.%2.%3.%4.%5.%6."/>
      <w:lvlJc w:val="left"/>
      <w:pPr>
        <w:ind w:left="3700" w:hanging="1440"/>
      </w:pPr>
      <w:rPr>
        <w:rFonts w:hint="default"/>
        <w:color w:val="000000"/>
      </w:rPr>
    </w:lvl>
    <w:lvl w:ilvl="6">
      <w:start w:val="1"/>
      <w:numFmt w:val="decimal"/>
      <w:isLgl/>
      <w:lvlText w:val="%1.%2.%3.%4.%5.%6.%7."/>
      <w:lvlJc w:val="left"/>
      <w:pPr>
        <w:ind w:left="4440" w:hanging="1800"/>
      </w:pPr>
      <w:rPr>
        <w:rFonts w:hint="default"/>
        <w:color w:val="000000"/>
      </w:rPr>
    </w:lvl>
    <w:lvl w:ilvl="7">
      <w:start w:val="1"/>
      <w:numFmt w:val="decimal"/>
      <w:isLgl/>
      <w:lvlText w:val="%1.%2.%3.%4.%5.%6.%7.%8."/>
      <w:lvlJc w:val="left"/>
      <w:pPr>
        <w:ind w:left="4820" w:hanging="1800"/>
      </w:pPr>
      <w:rPr>
        <w:rFonts w:hint="default"/>
        <w:color w:val="000000"/>
      </w:rPr>
    </w:lvl>
    <w:lvl w:ilvl="8">
      <w:start w:val="1"/>
      <w:numFmt w:val="decimal"/>
      <w:isLgl/>
      <w:lvlText w:val="%1.%2.%3.%4.%5.%6.%7.%8.%9."/>
      <w:lvlJc w:val="left"/>
      <w:pPr>
        <w:ind w:left="5560" w:hanging="2160"/>
      </w:pPr>
      <w:rPr>
        <w:rFonts w:hint="default"/>
        <w:color w:val="000000"/>
      </w:rPr>
    </w:lvl>
  </w:abstractNum>
  <w:abstractNum w:abstractNumId="10">
    <w:nsid w:val="2E86774B"/>
    <w:multiLevelType w:val="multilevel"/>
    <w:tmpl w:val="72709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055A77"/>
    <w:multiLevelType w:val="multilevel"/>
    <w:tmpl w:val="7CAE9DB0"/>
    <w:lvl w:ilvl="0">
      <w:start w:val="9"/>
      <w:numFmt w:val="decimal"/>
      <w:lvlText w:val="%1."/>
      <w:lvlJc w:val="left"/>
      <w:pPr>
        <w:ind w:left="450" w:hanging="45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2">
    <w:nsid w:val="34B5461B"/>
    <w:multiLevelType w:val="multilevel"/>
    <w:tmpl w:val="8AD4652E"/>
    <w:lvl w:ilvl="0">
      <w:start w:val="9"/>
      <w:numFmt w:val="decimal"/>
      <w:lvlText w:val="%1."/>
      <w:lvlJc w:val="left"/>
      <w:pPr>
        <w:ind w:left="450" w:hanging="450"/>
      </w:pPr>
      <w:rPr>
        <w:rFonts w:hint="default"/>
        <w:color w:val="000000"/>
      </w:rPr>
    </w:lvl>
    <w:lvl w:ilvl="1">
      <w:start w:val="5"/>
      <w:numFmt w:val="decimal"/>
      <w:lvlText w:val="%1.%2."/>
      <w:lvlJc w:val="left"/>
      <w:pPr>
        <w:ind w:left="1950" w:hanging="720"/>
      </w:pPr>
      <w:rPr>
        <w:rFonts w:hint="default"/>
        <w:color w:val="000000"/>
      </w:rPr>
    </w:lvl>
    <w:lvl w:ilvl="2">
      <w:start w:val="1"/>
      <w:numFmt w:val="decimal"/>
      <w:lvlText w:val="%1.%2.%3."/>
      <w:lvlJc w:val="left"/>
      <w:pPr>
        <w:ind w:left="3180" w:hanging="720"/>
      </w:pPr>
      <w:rPr>
        <w:rFonts w:hint="default"/>
        <w:color w:val="000000"/>
      </w:rPr>
    </w:lvl>
    <w:lvl w:ilvl="3">
      <w:start w:val="1"/>
      <w:numFmt w:val="decimal"/>
      <w:lvlText w:val="%1.%2.%3.%4."/>
      <w:lvlJc w:val="left"/>
      <w:pPr>
        <w:ind w:left="4770" w:hanging="1080"/>
      </w:pPr>
      <w:rPr>
        <w:rFonts w:hint="default"/>
        <w:color w:val="000000"/>
      </w:rPr>
    </w:lvl>
    <w:lvl w:ilvl="4">
      <w:start w:val="1"/>
      <w:numFmt w:val="decimal"/>
      <w:lvlText w:val="%1.%2.%3.%4.%5."/>
      <w:lvlJc w:val="left"/>
      <w:pPr>
        <w:ind w:left="6000" w:hanging="1080"/>
      </w:pPr>
      <w:rPr>
        <w:rFonts w:hint="default"/>
        <w:color w:val="000000"/>
      </w:rPr>
    </w:lvl>
    <w:lvl w:ilvl="5">
      <w:start w:val="1"/>
      <w:numFmt w:val="decimal"/>
      <w:lvlText w:val="%1.%2.%3.%4.%5.%6."/>
      <w:lvlJc w:val="left"/>
      <w:pPr>
        <w:ind w:left="7590" w:hanging="1440"/>
      </w:pPr>
      <w:rPr>
        <w:rFonts w:hint="default"/>
        <w:color w:val="000000"/>
      </w:rPr>
    </w:lvl>
    <w:lvl w:ilvl="6">
      <w:start w:val="1"/>
      <w:numFmt w:val="decimal"/>
      <w:lvlText w:val="%1.%2.%3.%4.%5.%6.%7."/>
      <w:lvlJc w:val="left"/>
      <w:pPr>
        <w:ind w:left="9180" w:hanging="1800"/>
      </w:pPr>
      <w:rPr>
        <w:rFonts w:hint="default"/>
        <w:color w:val="000000"/>
      </w:rPr>
    </w:lvl>
    <w:lvl w:ilvl="7">
      <w:start w:val="1"/>
      <w:numFmt w:val="decimal"/>
      <w:lvlText w:val="%1.%2.%3.%4.%5.%6.%7.%8."/>
      <w:lvlJc w:val="left"/>
      <w:pPr>
        <w:ind w:left="10410" w:hanging="1800"/>
      </w:pPr>
      <w:rPr>
        <w:rFonts w:hint="default"/>
        <w:color w:val="000000"/>
      </w:rPr>
    </w:lvl>
    <w:lvl w:ilvl="8">
      <w:start w:val="1"/>
      <w:numFmt w:val="decimal"/>
      <w:lvlText w:val="%1.%2.%3.%4.%5.%6.%7.%8.%9."/>
      <w:lvlJc w:val="left"/>
      <w:pPr>
        <w:ind w:left="12000" w:hanging="2160"/>
      </w:pPr>
      <w:rPr>
        <w:rFonts w:hint="default"/>
        <w:color w:val="000000"/>
      </w:rPr>
    </w:lvl>
  </w:abstractNum>
  <w:abstractNum w:abstractNumId="13">
    <w:nsid w:val="39F520E4"/>
    <w:multiLevelType w:val="multilevel"/>
    <w:tmpl w:val="2A58BB6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CB80DDD"/>
    <w:multiLevelType w:val="multilevel"/>
    <w:tmpl w:val="23DADD9A"/>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EF508A1"/>
    <w:multiLevelType w:val="multilevel"/>
    <w:tmpl w:val="4E28AD4A"/>
    <w:lvl w:ilvl="0">
      <w:start w:val="5"/>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FB476D"/>
    <w:multiLevelType w:val="multilevel"/>
    <w:tmpl w:val="D38E8BD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6044D7"/>
    <w:multiLevelType w:val="multilevel"/>
    <w:tmpl w:val="7BFA8B66"/>
    <w:lvl w:ilvl="0">
      <w:start w:val="3"/>
      <w:numFmt w:val="decimal"/>
      <w:lvlText w:val="%1."/>
      <w:lvlJc w:val="left"/>
      <w:pPr>
        <w:ind w:left="450" w:hanging="450"/>
      </w:pPr>
      <w:rPr>
        <w:rFonts w:cs="Times New Roman" w:hint="default"/>
      </w:rPr>
    </w:lvl>
    <w:lvl w:ilvl="1">
      <w:start w:val="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4ADB7832"/>
    <w:multiLevelType w:val="multilevel"/>
    <w:tmpl w:val="CE6CAD6E"/>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651FFE"/>
    <w:multiLevelType w:val="multilevel"/>
    <w:tmpl w:val="2F3C92E4"/>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A94BAE"/>
    <w:multiLevelType w:val="multilevel"/>
    <w:tmpl w:val="2DDA592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502E4BDB"/>
    <w:multiLevelType w:val="multilevel"/>
    <w:tmpl w:val="AA98FACA"/>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52392211"/>
    <w:multiLevelType w:val="multilevel"/>
    <w:tmpl w:val="58289384"/>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5A1CA6"/>
    <w:multiLevelType w:val="multilevel"/>
    <w:tmpl w:val="69C29D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28292D"/>
    <w:multiLevelType w:val="hybridMultilevel"/>
    <w:tmpl w:val="4906C658"/>
    <w:lvl w:ilvl="0" w:tplc="1CB4AAD6">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D107F8F"/>
    <w:multiLevelType w:val="multilevel"/>
    <w:tmpl w:val="C9681FE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5C4967"/>
    <w:multiLevelType w:val="hybridMultilevel"/>
    <w:tmpl w:val="711815F8"/>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67EE54E0"/>
    <w:multiLevelType w:val="multilevel"/>
    <w:tmpl w:val="A3905D38"/>
    <w:lvl w:ilvl="0">
      <w:start w:val="6"/>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6D780F"/>
    <w:multiLevelType w:val="multilevel"/>
    <w:tmpl w:val="633A15EC"/>
    <w:lvl w:ilvl="0">
      <w:start w:val="3"/>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3F69D5"/>
    <w:multiLevelType w:val="multilevel"/>
    <w:tmpl w:val="9C5E388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B12149"/>
    <w:multiLevelType w:val="multilevel"/>
    <w:tmpl w:val="5EAEA5BE"/>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57A280A"/>
    <w:multiLevelType w:val="multilevel"/>
    <w:tmpl w:val="9AFC39E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A85E31"/>
    <w:multiLevelType w:val="multilevel"/>
    <w:tmpl w:val="81984C62"/>
    <w:lvl w:ilvl="0">
      <w:start w:val="4"/>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56705A"/>
    <w:multiLevelType w:val="multilevel"/>
    <w:tmpl w:val="E968E130"/>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7E9A32BC"/>
    <w:multiLevelType w:val="multilevel"/>
    <w:tmpl w:val="15FCDC1C"/>
    <w:lvl w:ilvl="0">
      <w:start w:val="4"/>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0"/>
    <w:lvlOverride w:ilvl="0">
      <w:lvl w:ilvl="0">
        <w:numFmt w:val="decimal"/>
        <w:lvlText w:val="%1."/>
        <w:lvlJc w:val="left"/>
        <w:rPr>
          <w:rFonts w:cs="Times New Roman"/>
        </w:rPr>
      </w:lvl>
    </w:lvlOverride>
  </w:num>
  <w:num w:numId="3">
    <w:abstractNumId w:val="20"/>
    <w:lvlOverride w:ilvl="0">
      <w:lvl w:ilvl="0">
        <w:numFmt w:val="decimal"/>
        <w:lvlText w:val="%1."/>
        <w:lvlJc w:val="left"/>
        <w:rPr>
          <w:rFonts w:cs="Times New Roman"/>
        </w:rPr>
      </w:lvl>
    </w:lvlOverride>
  </w:num>
  <w:num w:numId="4">
    <w:abstractNumId w:val="30"/>
    <w:lvlOverride w:ilvl="0">
      <w:lvl w:ilvl="0">
        <w:numFmt w:val="decimal"/>
        <w:lvlText w:val="%1."/>
        <w:lvlJc w:val="left"/>
        <w:rPr>
          <w:rFonts w:cs="Times New Roman"/>
        </w:rPr>
      </w:lvl>
    </w:lvlOverride>
  </w:num>
  <w:num w:numId="5">
    <w:abstractNumId w:val="1"/>
    <w:lvlOverride w:ilvl="0">
      <w:lvl w:ilvl="0">
        <w:numFmt w:val="decimal"/>
        <w:lvlText w:val="%1."/>
        <w:lvlJc w:val="left"/>
        <w:rPr>
          <w:rFonts w:cs="Times New Roman"/>
        </w:rPr>
      </w:lvl>
    </w:lvlOverride>
  </w:num>
  <w:num w:numId="6">
    <w:abstractNumId w:val="33"/>
    <w:lvlOverride w:ilvl="0">
      <w:lvl w:ilvl="0">
        <w:numFmt w:val="decimal"/>
        <w:lvlText w:val="%1."/>
        <w:lvlJc w:val="left"/>
        <w:rPr>
          <w:rFonts w:cs="Times New Roman"/>
        </w:rPr>
      </w:lvl>
    </w:lvlOverride>
  </w:num>
  <w:num w:numId="7">
    <w:abstractNumId w:val="14"/>
    <w:lvlOverride w:ilvl="0">
      <w:lvl w:ilvl="0">
        <w:numFmt w:val="decimal"/>
        <w:lvlText w:val="%1."/>
        <w:lvlJc w:val="left"/>
        <w:rPr>
          <w:rFonts w:cs="Times New Roman"/>
        </w:rPr>
      </w:lvl>
    </w:lvlOverride>
  </w:num>
  <w:num w:numId="8">
    <w:abstractNumId w:val="0"/>
    <w:lvlOverride w:ilvl="0">
      <w:lvl w:ilvl="0">
        <w:numFmt w:val="decimal"/>
        <w:lvlText w:val="%1."/>
        <w:lvlJc w:val="left"/>
        <w:rPr>
          <w:rFonts w:cs="Times New Roman"/>
        </w:rPr>
      </w:lvl>
    </w:lvlOverride>
  </w:num>
  <w:num w:numId="9">
    <w:abstractNumId w:val="0"/>
    <w:lvlOverride w:ilvl="0">
      <w:lvl w:ilvl="0">
        <w:numFmt w:val="decimal"/>
        <w:lvlText w:val="%1."/>
        <w:lvlJc w:val="left"/>
        <w:rPr>
          <w:rFonts w:cs="Times New Roman"/>
        </w:rPr>
      </w:lvl>
    </w:lvlOverride>
  </w:num>
  <w:num w:numId="10">
    <w:abstractNumId w:val="0"/>
    <w:lvlOverride w:ilvl="0">
      <w:lvl w:ilvl="0">
        <w:numFmt w:val="decimal"/>
        <w:lvlText w:val="%1."/>
        <w:lvlJc w:val="left"/>
        <w:rPr>
          <w:rFonts w:cs="Times New Roman"/>
        </w:rPr>
      </w:lvl>
    </w:lvlOverride>
  </w:num>
  <w:num w:numId="11">
    <w:abstractNumId w:val="0"/>
    <w:lvlOverride w:ilvl="0">
      <w:lvl w:ilvl="0">
        <w:numFmt w:val="decimal"/>
        <w:lvlText w:val="%1."/>
        <w:lvlJc w:val="left"/>
        <w:rPr>
          <w:rFonts w:cs="Times New Roman"/>
        </w:rPr>
      </w:lvl>
    </w:lvlOverride>
  </w:num>
  <w:num w:numId="12">
    <w:abstractNumId w:val="4"/>
  </w:num>
  <w:num w:numId="13">
    <w:abstractNumId w:val="8"/>
    <w:lvlOverride w:ilvl="0">
      <w:lvl w:ilvl="0">
        <w:numFmt w:val="decimal"/>
        <w:lvlText w:val="%1."/>
        <w:lvlJc w:val="left"/>
        <w:rPr>
          <w:rFonts w:cs="Times New Roman"/>
        </w:rPr>
      </w:lvl>
    </w:lvlOverride>
  </w:num>
  <w:num w:numId="14">
    <w:abstractNumId w:val="8"/>
    <w:lvlOverride w:ilvl="0">
      <w:lvl w:ilvl="0">
        <w:numFmt w:val="decimal"/>
        <w:lvlText w:val="%1."/>
        <w:lvlJc w:val="left"/>
        <w:rPr>
          <w:rFonts w:cs="Times New Roman"/>
        </w:rPr>
      </w:lvl>
    </w:lvlOverride>
  </w:num>
  <w:num w:numId="15">
    <w:abstractNumId w:val="13"/>
    <w:lvlOverride w:ilvl="0">
      <w:lvl w:ilvl="0">
        <w:numFmt w:val="decimal"/>
        <w:lvlText w:val="%1."/>
        <w:lvlJc w:val="left"/>
        <w:rPr>
          <w:rFonts w:cs="Times New Roman"/>
        </w:rPr>
      </w:lvl>
    </w:lvlOverride>
  </w:num>
  <w:num w:numId="16">
    <w:abstractNumId w:val="21"/>
  </w:num>
  <w:num w:numId="17">
    <w:abstractNumId w:val="17"/>
  </w:num>
  <w:num w:numId="18">
    <w:abstractNumId w:val="26"/>
  </w:num>
  <w:num w:numId="19">
    <w:abstractNumId w:val="24"/>
  </w:num>
  <w:num w:numId="20">
    <w:abstractNumId w:val="7"/>
  </w:num>
  <w:num w:numId="21">
    <w:abstractNumId w:val="5"/>
  </w:num>
  <w:num w:numId="22">
    <w:abstractNumId w:val="31"/>
  </w:num>
  <w:num w:numId="23">
    <w:abstractNumId w:val="6"/>
  </w:num>
  <w:num w:numId="24">
    <w:abstractNumId w:val="32"/>
  </w:num>
  <w:num w:numId="25">
    <w:abstractNumId w:val="27"/>
  </w:num>
  <w:num w:numId="26">
    <w:abstractNumId w:val="19"/>
  </w:num>
  <w:num w:numId="27">
    <w:abstractNumId w:val="28"/>
  </w:num>
  <w:num w:numId="28">
    <w:abstractNumId w:val="15"/>
  </w:num>
  <w:num w:numId="29">
    <w:abstractNumId w:val="18"/>
  </w:num>
  <w:num w:numId="30">
    <w:abstractNumId w:val="34"/>
  </w:num>
  <w:num w:numId="31">
    <w:abstractNumId w:val="23"/>
  </w:num>
  <w:num w:numId="32">
    <w:abstractNumId w:val="2"/>
  </w:num>
  <w:num w:numId="33">
    <w:abstractNumId w:val="9"/>
  </w:num>
  <w:num w:numId="34">
    <w:abstractNumId w:val="25"/>
  </w:num>
  <w:num w:numId="35">
    <w:abstractNumId w:val="10"/>
  </w:num>
  <w:num w:numId="36">
    <w:abstractNumId w:val="16"/>
  </w:num>
  <w:num w:numId="37">
    <w:abstractNumId w:val="11"/>
  </w:num>
  <w:num w:numId="38">
    <w:abstractNumId w:val="12"/>
  </w:num>
  <w:num w:numId="39">
    <w:abstractNumId w:val="2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C2A"/>
    <w:rsid w:val="000116BF"/>
    <w:rsid w:val="0002596A"/>
    <w:rsid w:val="000337C4"/>
    <w:rsid w:val="000421AA"/>
    <w:rsid w:val="00043D5E"/>
    <w:rsid w:val="00071DEF"/>
    <w:rsid w:val="000751EC"/>
    <w:rsid w:val="000A455D"/>
    <w:rsid w:val="000E3B44"/>
    <w:rsid w:val="00114A1D"/>
    <w:rsid w:val="001A097C"/>
    <w:rsid w:val="001A76D5"/>
    <w:rsid w:val="001B25D7"/>
    <w:rsid w:val="001D1831"/>
    <w:rsid w:val="001E2D15"/>
    <w:rsid w:val="00204AAD"/>
    <w:rsid w:val="002100DF"/>
    <w:rsid w:val="00262D7C"/>
    <w:rsid w:val="00263940"/>
    <w:rsid w:val="00271736"/>
    <w:rsid w:val="00285EDD"/>
    <w:rsid w:val="0030359A"/>
    <w:rsid w:val="00335FD5"/>
    <w:rsid w:val="00352EEA"/>
    <w:rsid w:val="00367441"/>
    <w:rsid w:val="003A5BF4"/>
    <w:rsid w:val="003B0331"/>
    <w:rsid w:val="003B1A9F"/>
    <w:rsid w:val="003E759F"/>
    <w:rsid w:val="003F38FC"/>
    <w:rsid w:val="004462B2"/>
    <w:rsid w:val="004518C9"/>
    <w:rsid w:val="004733DF"/>
    <w:rsid w:val="00475508"/>
    <w:rsid w:val="00480E1A"/>
    <w:rsid w:val="004905BB"/>
    <w:rsid w:val="00511C0E"/>
    <w:rsid w:val="00526A63"/>
    <w:rsid w:val="005414E8"/>
    <w:rsid w:val="00585A9A"/>
    <w:rsid w:val="00595D58"/>
    <w:rsid w:val="00595D73"/>
    <w:rsid w:val="005B6F51"/>
    <w:rsid w:val="005D73E6"/>
    <w:rsid w:val="00624DE7"/>
    <w:rsid w:val="00666EEE"/>
    <w:rsid w:val="00675373"/>
    <w:rsid w:val="006A088E"/>
    <w:rsid w:val="006C4844"/>
    <w:rsid w:val="006D627F"/>
    <w:rsid w:val="006D6A7E"/>
    <w:rsid w:val="006F6D20"/>
    <w:rsid w:val="007C009D"/>
    <w:rsid w:val="007C6073"/>
    <w:rsid w:val="007E0F0A"/>
    <w:rsid w:val="007F0BF1"/>
    <w:rsid w:val="008154D0"/>
    <w:rsid w:val="008768D5"/>
    <w:rsid w:val="00892163"/>
    <w:rsid w:val="008A1C2A"/>
    <w:rsid w:val="008A2F45"/>
    <w:rsid w:val="008D50E3"/>
    <w:rsid w:val="008E4868"/>
    <w:rsid w:val="00924423"/>
    <w:rsid w:val="0092457B"/>
    <w:rsid w:val="00945EB3"/>
    <w:rsid w:val="009537D2"/>
    <w:rsid w:val="00966D0D"/>
    <w:rsid w:val="009A509C"/>
    <w:rsid w:val="00A12257"/>
    <w:rsid w:val="00A24A8E"/>
    <w:rsid w:val="00A746A7"/>
    <w:rsid w:val="00A83F9D"/>
    <w:rsid w:val="00A8770F"/>
    <w:rsid w:val="00A91E06"/>
    <w:rsid w:val="00AB63F9"/>
    <w:rsid w:val="00AD5C1B"/>
    <w:rsid w:val="00B45FAB"/>
    <w:rsid w:val="00BD1F04"/>
    <w:rsid w:val="00C07181"/>
    <w:rsid w:val="00C424E7"/>
    <w:rsid w:val="00C50312"/>
    <w:rsid w:val="00C72A27"/>
    <w:rsid w:val="00C80959"/>
    <w:rsid w:val="00C943E7"/>
    <w:rsid w:val="00CC39A5"/>
    <w:rsid w:val="00CF4C28"/>
    <w:rsid w:val="00D1682B"/>
    <w:rsid w:val="00D40675"/>
    <w:rsid w:val="00D86B9C"/>
    <w:rsid w:val="00DB6C83"/>
    <w:rsid w:val="00E26752"/>
    <w:rsid w:val="00E4204B"/>
    <w:rsid w:val="00E64BE4"/>
    <w:rsid w:val="00E76FFB"/>
    <w:rsid w:val="00E824B7"/>
    <w:rsid w:val="00E8787D"/>
    <w:rsid w:val="00E969B9"/>
    <w:rsid w:val="00EF0967"/>
    <w:rsid w:val="00F32021"/>
    <w:rsid w:val="00F52B5E"/>
    <w:rsid w:val="00F7037A"/>
    <w:rsid w:val="00F72109"/>
    <w:rsid w:val="00F957E5"/>
    <w:rsid w:val="00FA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0FF834-A40A-4CC7-BFDB-9A1E0E86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04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A1C2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8A1C2A"/>
    <w:rPr>
      <w:rFonts w:cs="Times New Roman"/>
      <w:b/>
      <w:bCs/>
    </w:rPr>
  </w:style>
  <w:style w:type="character" w:styleId="a5">
    <w:name w:val="Emphasis"/>
    <w:basedOn w:val="a0"/>
    <w:uiPriority w:val="99"/>
    <w:qFormat/>
    <w:rsid w:val="00595D58"/>
    <w:rPr>
      <w:rFonts w:ascii="Times New Roman" w:hAnsi="Times New Roman" w:cs="Times New Roman"/>
      <w:i/>
      <w:iCs/>
    </w:rPr>
  </w:style>
  <w:style w:type="paragraph" w:customStyle="1" w:styleId="Style4">
    <w:name w:val="Style4"/>
    <w:basedOn w:val="a"/>
    <w:uiPriority w:val="99"/>
    <w:rsid w:val="00595D58"/>
    <w:pPr>
      <w:widowControl w:val="0"/>
      <w:autoSpaceDE w:val="0"/>
      <w:autoSpaceDN w:val="0"/>
      <w:adjustRightInd w:val="0"/>
      <w:spacing w:after="0" w:line="336" w:lineRule="exact"/>
      <w:ind w:firstLine="917"/>
      <w:jc w:val="both"/>
    </w:pPr>
    <w:rPr>
      <w:rFonts w:ascii="Times New Roman" w:eastAsia="Times New Roman" w:hAnsi="Times New Roman"/>
      <w:sz w:val="24"/>
      <w:szCs w:val="24"/>
      <w:lang w:eastAsia="ru-RU"/>
    </w:rPr>
  </w:style>
  <w:style w:type="paragraph" w:customStyle="1" w:styleId="a6">
    <w:name w:val="Нормальний текст"/>
    <w:basedOn w:val="a"/>
    <w:uiPriority w:val="99"/>
    <w:rsid w:val="00892163"/>
    <w:pPr>
      <w:spacing w:before="120" w:after="0" w:line="240" w:lineRule="auto"/>
      <w:ind w:firstLine="567"/>
    </w:pPr>
    <w:rPr>
      <w:rFonts w:ascii="Antiqua" w:eastAsia="Times New Roman" w:hAnsi="Antiqua"/>
      <w:sz w:val="26"/>
      <w:szCs w:val="20"/>
      <w:lang w:val="uk-UA" w:eastAsia="ru-RU"/>
    </w:rPr>
  </w:style>
  <w:style w:type="paragraph" w:styleId="a7">
    <w:name w:val="List Paragraph"/>
    <w:basedOn w:val="a"/>
    <w:uiPriority w:val="99"/>
    <w:qFormat/>
    <w:rsid w:val="00892163"/>
    <w:pPr>
      <w:ind w:left="720"/>
      <w:contextualSpacing/>
    </w:pPr>
  </w:style>
  <w:style w:type="character" w:styleId="a8">
    <w:name w:val="Hyperlink"/>
    <w:basedOn w:val="a0"/>
    <w:uiPriority w:val="99"/>
    <w:rsid w:val="00F7037A"/>
    <w:rPr>
      <w:rFonts w:ascii="Times New Roman" w:hAnsi="Times New Roman" w:cs="Times New Roman"/>
      <w:color w:val="0000FF"/>
      <w:u w:val="single"/>
    </w:rPr>
  </w:style>
  <w:style w:type="paragraph" w:styleId="HTML">
    <w:name w:val="HTML Preformatted"/>
    <w:basedOn w:val="a"/>
    <w:link w:val="HTML0"/>
    <w:uiPriority w:val="99"/>
    <w:rsid w:val="003B1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3B1A9F"/>
    <w:rPr>
      <w:rFonts w:ascii="Courier New" w:hAnsi="Courier New" w:cs="Courier New"/>
      <w:sz w:val="20"/>
      <w:szCs w:val="20"/>
      <w:lang w:eastAsia="ru-RU"/>
    </w:rPr>
  </w:style>
  <w:style w:type="paragraph" w:customStyle="1" w:styleId="ShapkaDocumentu">
    <w:name w:val="Shapka Documentu"/>
    <w:basedOn w:val="a"/>
    <w:uiPriority w:val="99"/>
    <w:rsid w:val="00A746A7"/>
    <w:pPr>
      <w:keepNext/>
      <w:keepLines/>
      <w:spacing w:after="240" w:line="240" w:lineRule="auto"/>
      <w:ind w:left="3969"/>
      <w:jc w:val="center"/>
    </w:pPr>
    <w:rPr>
      <w:rFonts w:ascii="Antiqua" w:hAnsi="Antiqua"/>
      <w:sz w:val="26"/>
      <w:szCs w:val="20"/>
      <w:lang w:val="uk-UA" w:eastAsia="ru-RU"/>
    </w:rPr>
  </w:style>
  <w:style w:type="character" w:customStyle="1" w:styleId="2">
    <w:name w:val="Основной текст (2)_"/>
    <w:basedOn w:val="a0"/>
    <w:link w:val="20"/>
    <w:rsid w:val="00966D0D"/>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966D0D"/>
    <w:pPr>
      <w:widowControl w:val="0"/>
      <w:shd w:val="clear" w:color="auto" w:fill="FFFFFF"/>
      <w:spacing w:before="420" w:after="0" w:line="322" w:lineRule="exact"/>
      <w:ind w:firstLine="520"/>
      <w:jc w:val="both"/>
    </w:pPr>
    <w:rPr>
      <w:rFonts w:ascii="Times New Roman" w:eastAsia="Times New Roman" w:hAnsi="Times New Roman"/>
      <w:sz w:val="28"/>
      <w:szCs w:val="28"/>
      <w:lang w:eastAsia="ru-RU"/>
    </w:rPr>
  </w:style>
  <w:style w:type="character" w:customStyle="1" w:styleId="1">
    <w:name w:val="Заголовок №1_"/>
    <w:basedOn w:val="a0"/>
    <w:link w:val="10"/>
    <w:rsid w:val="00352EEA"/>
    <w:rPr>
      <w:rFonts w:ascii="Times New Roman" w:eastAsia="Times New Roman" w:hAnsi="Times New Roman"/>
      <w:b/>
      <w:bCs/>
      <w:sz w:val="28"/>
      <w:szCs w:val="28"/>
      <w:shd w:val="clear" w:color="auto" w:fill="FFFFFF"/>
    </w:rPr>
  </w:style>
  <w:style w:type="paragraph" w:customStyle="1" w:styleId="10">
    <w:name w:val="Заголовок №1"/>
    <w:basedOn w:val="a"/>
    <w:link w:val="1"/>
    <w:rsid w:val="00352EEA"/>
    <w:pPr>
      <w:widowControl w:val="0"/>
      <w:shd w:val="clear" w:color="auto" w:fill="FFFFFF"/>
      <w:spacing w:after="420" w:line="0" w:lineRule="atLeast"/>
      <w:jc w:val="center"/>
      <w:outlineLvl w:val="0"/>
    </w:pPr>
    <w:rPr>
      <w:rFonts w:ascii="Times New Roman" w:eastAsia="Times New Roman" w:hAnsi="Times New Roman"/>
      <w:b/>
      <w:bCs/>
      <w:sz w:val="28"/>
      <w:szCs w:val="28"/>
      <w:lang w:eastAsia="ru-RU"/>
    </w:rPr>
  </w:style>
  <w:style w:type="table" w:styleId="a9">
    <w:name w:val="Table Grid"/>
    <w:basedOn w:val="a1"/>
    <w:locked/>
    <w:rsid w:val="00D86B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158683">
      <w:marLeft w:val="0"/>
      <w:marRight w:val="0"/>
      <w:marTop w:val="0"/>
      <w:marBottom w:val="0"/>
      <w:divBdr>
        <w:top w:val="none" w:sz="0" w:space="0" w:color="auto"/>
        <w:left w:val="none" w:sz="0" w:space="0" w:color="auto"/>
        <w:bottom w:val="none" w:sz="0" w:space="0" w:color="auto"/>
        <w:right w:val="none" w:sz="0" w:space="0" w:color="auto"/>
      </w:divBdr>
    </w:div>
    <w:div w:id="837158685">
      <w:marLeft w:val="0"/>
      <w:marRight w:val="0"/>
      <w:marTop w:val="0"/>
      <w:marBottom w:val="0"/>
      <w:divBdr>
        <w:top w:val="none" w:sz="0" w:space="0" w:color="auto"/>
        <w:left w:val="none" w:sz="0" w:space="0" w:color="auto"/>
        <w:bottom w:val="none" w:sz="0" w:space="0" w:color="auto"/>
        <w:right w:val="none" w:sz="0" w:space="0" w:color="auto"/>
      </w:divBdr>
      <w:divsChild>
        <w:div w:id="837158684">
          <w:marLeft w:val="0"/>
          <w:marRight w:val="0"/>
          <w:marTop w:val="0"/>
          <w:marBottom w:val="0"/>
          <w:divBdr>
            <w:top w:val="none" w:sz="0" w:space="0" w:color="auto"/>
            <w:left w:val="none" w:sz="0" w:space="0" w:color="auto"/>
            <w:bottom w:val="none" w:sz="0" w:space="0" w:color="auto"/>
            <w:right w:val="none" w:sz="0" w:space="0" w:color="auto"/>
          </w:divBdr>
        </w:div>
        <w:div w:id="83715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F5B69-EB8D-469B-BBEF-3FBBAC48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2380</Words>
  <Characters>17160</Characters>
  <Application>Microsoft Office Word</Application>
  <DocSecurity>0</DocSecurity>
  <Lines>143</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Пользователь</cp:lastModifiedBy>
  <cp:revision>7</cp:revision>
  <cp:lastPrinted>2020-08-18T08:42:00Z</cp:lastPrinted>
  <dcterms:created xsi:type="dcterms:W3CDTF">2020-08-19T05:33:00Z</dcterms:created>
  <dcterms:modified xsi:type="dcterms:W3CDTF">2020-08-19T07:22:00Z</dcterms:modified>
</cp:coreProperties>
</file>