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2AE" w:rsidRPr="003F72AE" w:rsidRDefault="003F72AE" w:rsidP="003F72AE">
      <w:pPr>
        <w:autoSpaceDN/>
        <w:adjustRightInd/>
        <w:jc w:val="right"/>
        <w:textAlignment w:val="baseline"/>
        <w:rPr>
          <w:b/>
          <w:bCs/>
          <w:kern w:val="2"/>
          <w:sz w:val="24"/>
          <w:szCs w:val="24"/>
          <w:lang w:val="uk-UA" w:eastAsia="hi-IN" w:bidi="hi-IN"/>
        </w:rPr>
      </w:pPr>
      <w:r>
        <w:rPr>
          <w:b/>
          <w:bCs/>
          <w:kern w:val="2"/>
          <w:sz w:val="24"/>
          <w:szCs w:val="24"/>
          <w:lang w:val="uk-UA" w:eastAsia="hi-IN" w:bidi="hi-IN"/>
        </w:rPr>
        <w:t xml:space="preserve">Додаток1 </w:t>
      </w:r>
    </w:p>
    <w:p w:rsidR="00104E2B" w:rsidRDefault="00104E2B" w:rsidP="00B83208">
      <w:pPr>
        <w:autoSpaceDN/>
        <w:adjustRightInd/>
        <w:jc w:val="center"/>
        <w:textAlignment w:val="baseline"/>
        <w:rPr>
          <w:b/>
          <w:bCs/>
          <w:kern w:val="2"/>
          <w:sz w:val="28"/>
          <w:szCs w:val="28"/>
          <w:lang w:val="uk-UA" w:eastAsia="hi-IN" w:bidi="hi-IN"/>
        </w:rPr>
      </w:pPr>
    </w:p>
    <w:p w:rsidR="00B83208" w:rsidRPr="00F514E0" w:rsidRDefault="00B83208" w:rsidP="00B83208">
      <w:pPr>
        <w:autoSpaceDN/>
        <w:adjustRightInd/>
        <w:jc w:val="center"/>
        <w:textAlignment w:val="baseline"/>
        <w:rPr>
          <w:b/>
          <w:bCs/>
          <w:kern w:val="2"/>
          <w:sz w:val="28"/>
          <w:szCs w:val="28"/>
          <w:lang w:val="uk-UA" w:eastAsia="hi-IN" w:bidi="hi-IN"/>
        </w:rPr>
      </w:pPr>
      <w:bookmarkStart w:id="0" w:name="_GoBack"/>
      <w:bookmarkEnd w:id="0"/>
      <w:r w:rsidRPr="00F514E0">
        <w:rPr>
          <w:b/>
          <w:bCs/>
          <w:kern w:val="2"/>
          <w:sz w:val="28"/>
          <w:szCs w:val="28"/>
          <w:lang w:val="uk-UA" w:eastAsia="hi-IN" w:bidi="hi-IN"/>
        </w:rPr>
        <w:t>ОСНОВНІ ПОКАЗНИКИ</w:t>
      </w:r>
    </w:p>
    <w:p w:rsidR="00B83208" w:rsidRDefault="00B83208" w:rsidP="00B83208">
      <w:pPr>
        <w:autoSpaceDN/>
        <w:adjustRightInd/>
        <w:jc w:val="center"/>
        <w:textAlignment w:val="baseline"/>
        <w:rPr>
          <w:b/>
          <w:bCs/>
          <w:kern w:val="2"/>
          <w:sz w:val="28"/>
          <w:szCs w:val="28"/>
          <w:lang w:val="uk-UA" w:eastAsia="hi-IN" w:bidi="hi-IN"/>
        </w:rPr>
      </w:pPr>
      <w:r w:rsidRPr="00F514E0">
        <w:rPr>
          <w:b/>
          <w:bCs/>
          <w:kern w:val="2"/>
          <w:sz w:val="28"/>
          <w:szCs w:val="28"/>
          <w:lang w:val="uk-UA" w:eastAsia="hi-IN" w:bidi="hi-IN"/>
        </w:rPr>
        <w:t xml:space="preserve">розвитку </w:t>
      </w:r>
      <w:r w:rsidRPr="00F514E0">
        <w:rPr>
          <w:rFonts w:eastAsia="Courier New"/>
          <w:b/>
          <w:color w:val="000000"/>
          <w:sz w:val="28"/>
          <w:szCs w:val="28"/>
          <w:lang w:val="uk-UA" w:eastAsia="uk-UA"/>
        </w:rPr>
        <w:t xml:space="preserve">Бобринецького району </w:t>
      </w:r>
      <w:r w:rsidRPr="00F514E0">
        <w:rPr>
          <w:b/>
          <w:bCs/>
          <w:kern w:val="2"/>
          <w:sz w:val="28"/>
          <w:szCs w:val="28"/>
          <w:lang w:val="uk-UA" w:eastAsia="hi-IN" w:bidi="hi-IN"/>
        </w:rPr>
        <w:t>на 201</w:t>
      </w:r>
      <w:r>
        <w:rPr>
          <w:b/>
          <w:bCs/>
          <w:kern w:val="2"/>
          <w:sz w:val="28"/>
          <w:szCs w:val="28"/>
          <w:lang w:val="uk-UA" w:eastAsia="hi-IN" w:bidi="hi-IN"/>
        </w:rPr>
        <w:t>9</w:t>
      </w:r>
      <w:r w:rsidRPr="00F514E0">
        <w:rPr>
          <w:b/>
          <w:bCs/>
          <w:kern w:val="2"/>
          <w:sz w:val="28"/>
          <w:szCs w:val="28"/>
          <w:lang w:val="uk-UA" w:eastAsia="hi-IN" w:bidi="hi-IN"/>
        </w:rPr>
        <w:t xml:space="preserve"> рік</w:t>
      </w:r>
    </w:p>
    <w:p w:rsidR="00B83208" w:rsidRPr="00F514E0" w:rsidRDefault="00B83208" w:rsidP="00B83208">
      <w:pPr>
        <w:autoSpaceDN/>
        <w:adjustRightInd/>
        <w:jc w:val="center"/>
        <w:textAlignment w:val="baseline"/>
        <w:rPr>
          <w:b/>
          <w:bCs/>
          <w:kern w:val="2"/>
          <w:sz w:val="28"/>
          <w:szCs w:val="28"/>
          <w:lang w:val="uk-UA" w:eastAsia="hi-IN" w:bidi="hi-IN"/>
        </w:rPr>
      </w:pPr>
    </w:p>
    <w:tbl>
      <w:tblPr>
        <w:tblW w:w="9356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84"/>
        <w:gridCol w:w="1625"/>
        <w:gridCol w:w="1291"/>
        <w:gridCol w:w="1471"/>
        <w:gridCol w:w="1276"/>
      </w:tblGrid>
      <w:tr w:rsidR="00B83208" w:rsidRPr="00924A18" w:rsidTr="00A53F42">
        <w:trPr>
          <w:trHeight w:val="69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b/>
                <w:lang w:eastAsia="uk-UA"/>
              </w:rPr>
              <w:t>№</w:t>
            </w:r>
          </w:p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b/>
                <w:lang w:eastAsia="uk-UA"/>
              </w:rPr>
              <w:t>з/п</w:t>
            </w:r>
          </w:p>
        </w:tc>
        <w:tc>
          <w:tcPr>
            <w:tcW w:w="2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b/>
                <w:lang w:eastAsia="uk-UA"/>
              </w:rPr>
              <w:t>Показник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b/>
                <w:lang w:eastAsia="uk-UA"/>
              </w:rPr>
              <w:t>Одиниця виміру</w:t>
            </w:r>
          </w:p>
        </w:tc>
        <w:tc>
          <w:tcPr>
            <w:tcW w:w="1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b/>
                <w:lang w:eastAsia="uk-UA"/>
              </w:rPr>
              <w:t>2018 рік, очікуване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Pr="000F5851" w:rsidRDefault="00B83208" w:rsidP="00A53F42">
            <w:pPr>
              <w:pStyle w:val="a3"/>
              <w:widowControl w:val="0"/>
              <w:jc w:val="center"/>
              <w:rPr>
                <w:b/>
              </w:rPr>
            </w:pPr>
            <w:r w:rsidRPr="000F5851">
              <w:rPr>
                <w:b/>
              </w:rPr>
              <w:t>Проект програми на 2019 рік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83208" w:rsidRDefault="00B83208" w:rsidP="00A53F42">
            <w:pPr>
              <w:pStyle w:val="a3"/>
              <w:widowControl w:val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2019 рік порівняно з 2018 роком, %</w:t>
            </w:r>
          </w:p>
        </w:tc>
      </w:tr>
      <w:tr w:rsidR="00B83208" w:rsidRPr="00924A18" w:rsidTr="00A53F42">
        <w:trPr>
          <w:trHeight w:val="77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</w:p>
        </w:tc>
        <w:tc>
          <w:tcPr>
            <w:tcW w:w="2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</w:p>
        </w:tc>
        <w:tc>
          <w:tcPr>
            <w:tcW w:w="1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83208" w:rsidRDefault="00B83208" w:rsidP="00A53F42">
            <w:pPr>
              <w:pStyle w:val="a3"/>
              <w:jc w:val="center"/>
            </w:pPr>
          </w:p>
        </w:tc>
      </w:tr>
      <w:tr w:rsidR="00B83208" w:rsidRPr="00924A18" w:rsidTr="00A53F42">
        <w:trPr>
          <w:trHeight w:val="84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1.</w:t>
            </w:r>
          </w:p>
        </w:tc>
        <w:tc>
          <w:tcPr>
            <w:tcW w:w="2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lang w:eastAsia="uk-UA"/>
              </w:rPr>
              <w:t>Обсяг реалізованої промислової продукції, у відпускних цінах підприємств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  <w:tc>
          <w:tcPr>
            <w:tcW w:w="1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Pr="0045167C" w:rsidRDefault="00B83208" w:rsidP="00A53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130025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Pr="0045167C" w:rsidRDefault="00B83208" w:rsidP="00A53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133926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83208" w:rsidRPr="0045167C" w:rsidRDefault="00B83208" w:rsidP="00A53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B83208" w:rsidTr="00A53F42">
        <w:trPr>
          <w:trHeight w:val="571"/>
        </w:trPr>
        <w:tc>
          <w:tcPr>
            <w:tcW w:w="709" w:type="dxa"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2.</w:t>
            </w:r>
          </w:p>
        </w:tc>
        <w:tc>
          <w:tcPr>
            <w:tcW w:w="2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lang w:eastAsia="uk-UA"/>
              </w:rPr>
              <w:t xml:space="preserve">Обсяг реалізованої промислової продукції у розрахунку на одну особу населення 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грн.</w:t>
            </w:r>
          </w:p>
        </w:tc>
        <w:tc>
          <w:tcPr>
            <w:tcW w:w="1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Pr="0045167C" w:rsidRDefault="00B83208" w:rsidP="00A53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5079,6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Pr="0045167C" w:rsidRDefault="00B83208" w:rsidP="00A53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5240,2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83208" w:rsidRPr="0045167C" w:rsidRDefault="00B83208" w:rsidP="00A53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B83208" w:rsidTr="00A53F42">
        <w:trPr>
          <w:trHeight w:val="776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3.</w:t>
            </w:r>
          </w:p>
        </w:tc>
        <w:tc>
          <w:tcPr>
            <w:tcW w:w="298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lang w:eastAsia="uk-UA"/>
              </w:rPr>
              <w:t xml:space="preserve">Індекс сільськогосподарської продукції у сільськогосподарських підприємствах 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 xml:space="preserve">у % до </w:t>
            </w:r>
            <w:r>
              <w:rPr>
                <w:lang w:eastAsia="uk-UA"/>
              </w:rPr>
              <w:br/>
              <w:t>попереднього року</w:t>
            </w:r>
          </w:p>
        </w:tc>
        <w:tc>
          <w:tcPr>
            <w:tcW w:w="1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152,1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90,5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83208" w:rsidRDefault="00B83208" w:rsidP="00A53F4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B83208" w:rsidTr="00A53F42">
        <w:trPr>
          <w:trHeight w:val="293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4.</w:t>
            </w:r>
          </w:p>
        </w:tc>
        <w:tc>
          <w:tcPr>
            <w:tcW w:w="2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lang w:eastAsia="uk-UA"/>
              </w:rPr>
              <w:t>Обсяг капітальних інвестицій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proofErr w:type="spellStart"/>
            <w:r>
              <w:rPr>
                <w:lang w:eastAsia="uk-UA"/>
              </w:rPr>
              <w:t>млн.грн</w:t>
            </w:r>
            <w:proofErr w:type="spellEnd"/>
            <w:r>
              <w:rPr>
                <w:lang w:eastAsia="uk-UA"/>
              </w:rPr>
              <w:t>.</w:t>
            </w:r>
          </w:p>
        </w:tc>
        <w:tc>
          <w:tcPr>
            <w:tcW w:w="1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169,6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198,5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83208" w:rsidRDefault="00B83208" w:rsidP="00A53F4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</w:tr>
      <w:tr w:rsidR="00B83208" w:rsidTr="00A53F42">
        <w:trPr>
          <w:trHeight w:val="566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5.</w:t>
            </w:r>
          </w:p>
        </w:tc>
        <w:tc>
          <w:tcPr>
            <w:tcW w:w="2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lang w:eastAsia="uk-UA"/>
              </w:rPr>
              <w:t xml:space="preserve">Обсяг капітальних інвестицій </w:t>
            </w:r>
          </w:p>
          <w:p w:rsidR="00B83208" w:rsidRDefault="00B83208" w:rsidP="00A53F42">
            <w:pPr>
              <w:pStyle w:val="a3"/>
              <w:widowControl w:val="0"/>
            </w:pPr>
            <w:r>
              <w:rPr>
                <w:lang w:eastAsia="uk-UA"/>
              </w:rPr>
              <w:t>на одну особу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грн.</w:t>
            </w:r>
          </w:p>
        </w:tc>
        <w:tc>
          <w:tcPr>
            <w:tcW w:w="1291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6634,9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7762,8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83208" w:rsidRDefault="00B83208" w:rsidP="00A53F4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</w:tr>
      <w:tr w:rsidR="00B83208" w:rsidTr="00A53F42">
        <w:trPr>
          <w:trHeight w:val="288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6.</w:t>
            </w:r>
          </w:p>
        </w:tc>
        <w:tc>
          <w:tcPr>
            <w:tcW w:w="298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lang w:eastAsia="uk-UA"/>
              </w:rPr>
              <w:t>Обсяг роздрібного товарообороту підприємств роздрібної торгівлі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  <w:tc>
          <w:tcPr>
            <w:tcW w:w="1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181456,7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199802,0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83208" w:rsidRDefault="00B83208" w:rsidP="00A53F42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100,1</w:t>
            </w:r>
          </w:p>
        </w:tc>
      </w:tr>
      <w:tr w:rsidR="00B83208" w:rsidTr="00A53F42">
        <w:trPr>
          <w:trHeight w:val="538"/>
        </w:trPr>
        <w:tc>
          <w:tcPr>
            <w:tcW w:w="709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7.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color w:val="000000"/>
              </w:rPr>
              <w:t xml:space="preserve">Індекс фізичного обсягу роздрібного товарообороту (у порівняних цінах) </w:t>
            </w:r>
          </w:p>
        </w:tc>
        <w:tc>
          <w:tcPr>
            <w:tcW w:w="1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 xml:space="preserve">у % до </w:t>
            </w:r>
            <w:r>
              <w:rPr>
                <w:lang w:eastAsia="uk-UA"/>
              </w:rPr>
              <w:br/>
              <w:t>попереднього року</w:t>
            </w:r>
          </w:p>
        </w:tc>
        <w:tc>
          <w:tcPr>
            <w:tcW w:w="12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100,1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100,1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83208" w:rsidRDefault="00B83208" w:rsidP="00A53F42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B83208" w:rsidTr="00A53F42">
        <w:trPr>
          <w:trHeight w:val="13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t>8.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lang w:eastAsia="uk-UA"/>
              </w:rPr>
              <w:t xml:space="preserve">Середньомісячна заробітна плата штатних працівників </w:t>
            </w:r>
          </w:p>
        </w:tc>
        <w:tc>
          <w:tcPr>
            <w:tcW w:w="1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грн.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Pr="009E4437" w:rsidRDefault="00B83208" w:rsidP="00A53F42">
            <w:pPr>
              <w:pStyle w:val="a3"/>
              <w:jc w:val="center"/>
            </w:pPr>
            <w:r w:rsidRPr="009E4437">
              <w:t>6945</w:t>
            </w:r>
          </w:p>
        </w:tc>
        <w:tc>
          <w:tcPr>
            <w:tcW w:w="1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Pr="009E4437" w:rsidRDefault="00B83208" w:rsidP="00A53F42">
            <w:pPr>
              <w:pStyle w:val="a3"/>
              <w:jc w:val="center"/>
            </w:pPr>
            <w:r w:rsidRPr="009E4437">
              <w:t>8080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83208" w:rsidRPr="009E4437" w:rsidRDefault="00B83208" w:rsidP="00A53F42">
            <w:pPr>
              <w:pStyle w:val="a3"/>
              <w:jc w:val="center"/>
              <w:rPr>
                <w:lang w:eastAsia="en-US"/>
              </w:rPr>
            </w:pPr>
            <w:r w:rsidRPr="009E4437">
              <w:rPr>
                <w:lang w:eastAsia="en-US"/>
              </w:rPr>
              <w:t>116,3</w:t>
            </w:r>
          </w:p>
        </w:tc>
      </w:tr>
      <w:tr w:rsidR="00B83208" w:rsidTr="00A53F42">
        <w:trPr>
          <w:trHeight w:val="40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9.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r>
              <w:rPr>
                <w:color w:val="000000"/>
              </w:rPr>
              <w:t>Темп зростання (зниження)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lang w:eastAsia="uk-UA"/>
              </w:rPr>
              <w:t>середньомісячної заробітної плати штатних працівників</w:t>
            </w:r>
          </w:p>
        </w:tc>
        <w:tc>
          <w:tcPr>
            <w:tcW w:w="1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 xml:space="preserve">у % до </w:t>
            </w:r>
            <w:r>
              <w:rPr>
                <w:lang w:eastAsia="uk-UA"/>
              </w:rPr>
              <w:br/>
              <w:t>попереднього року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120,9</w:t>
            </w:r>
          </w:p>
        </w:tc>
        <w:tc>
          <w:tcPr>
            <w:tcW w:w="1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jc w:val="center"/>
            </w:pPr>
            <w:r>
              <w:t>116,3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83208" w:rsidRDefault="00B83208" w:rsidP="00A53F4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B83208" w:rsidTr="00A53F42">
        <w:trPr>
          <w:trHeight w:val="70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10.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208" w:rsidRDefault="00B83208" w:rsidP="00A53F42">
            <w:pPr>
              <w:pStyle w:val="a3"/>
              <w:widowControl w:val="0"/>
            </w:pPr>
            <w:proofErr w:type="spellStart"/>
            <w:r>
              <w:rPr>
                <w:color w:val="000000"/>
              </w:rPr>
              <w:t>Працевлаштовано</w:t>
            </w:r>
            <w:proofErr w:type="spellEnd"/>
            <w:r>
              <w:rPr>
                <w:color w:val="000000"/>
              </w:rPr>
              <w:t xml:space="preserve"> громадян на нові робочі місця</w:t>
            </w:r>
          </w:p>
        </w:tc>
        <w:tc>
          <w:tcPr>
            <w:tcW w:w="1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B83208" w:rsidP="00A53F42">
            <w:pPr>
              <w:pStyle w:val="a3"/>
              <w:widowControl w:val="0"/>
              <w:jc w:val="center"/>
            </w:pPr>
            <w:r>
              <w:rPr>
                <w:lang w:eastAsia="uk-UA"/>
              </w:rPr>
              <w:t>осіб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F25361" w:rsidP="00A53F42">
            <w:pPr>
              <w:pStyle w:val="a3"/>
              <w:jc w:val="center"/>
            </w:pPr>
            <w:r>
              <w:t>127</w:t>
            </w:r>
          </w:p>
        </w:tc>
        <w:tc>
          <w:tcPr>
            <w:tcW w:w="1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208" w:rsidRDefault="00F25361" w:rsidP="00A53F42">
            <w:pPr>
              <w:pStyle w:val="a3"/>
              <w:jc w:val="center"/>
            </w:pPr>
            <w:r>
              <w:t>140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83208" w:rsidRDefault="00F25361" w:rsidP="00A53F4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116,6</w:t>
            </w:r>
          </w:p>
        </w:tc>
      </w:tr>
    </w:tbl>
    <w:p w:rsidR="00F02CAF" w:rsidRDefault="00F02CAF"/>
    <w:sectPr w:rsidR="00F0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08"/>
    <w:rsid w:val="00104E2B"/>
    <w:rsid w:val="003F72AE"/>
    <w:rsid w:val="00B83208"/>
    <w:rsid w:val="00F02CAF"/>
    <w:rsid w:val="00F2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2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83208"/>
    <w:pPr>
      <w:tabs>
        <w:tab w:val="left" w:pos="708"/>
      </w:tabs>
      <w:suppressAutoHyphens/>
      <w:spacing w:after="0" w:line="100" w:lineRule="atLeast"/>
      <w:jc w:val="both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2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83208"/>
    <w:pPr>
      <w:tabs>
        <w:tab w:val="left" w:pos="708"/>
      </w:tabs>
      <w:suppressAutoHyphens/>
      <w:spacing w:after="0" w:line="100" w:lineRule="atLeast"/>
      <w:jc w:val="both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4776540</dc:creator>
  <cp:keywords/>
  <dc:description/>
  <cp:lastModifiedBy>Admin</cp:lastModifiedBy>
  <cp:revision>4</cp:revision>
  <dcterms:created xsi:type="dcterms:W3CDTF">2018-11-05T11:11:00Z</dcterms:created>
  <dcterms:modified xsi:type="dcterms:W3CDTF">2018-11-09T09:18:00Z</dcterms:modified>
</cp:coreProperties>
</file>